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54FDC" w:rsidRPr="00154FDC" w:rsidTr="00154FD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54FDC" w:rsidRPr="00154FD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FDC" w:rsidRPr="00154FDC" w:rsidRDefault="00154FDC" w:rsidP="00154FDC">
                  <w:pPr>
                    <w:spacing w:after="0" w:line="240" w:lineRule="atLeast"/>
                    <w:rPr>
                      <w:rFonts w:ascii="Times New Roman" w:eastAsia="Times New Roman" w:hAnsi="Times New Roman" w:cs="Times New Roman"/>
                      <w:sz w:val="24"/>
                      <w:szCs w:val="24"/>
                      <w:lang w:val="tr-TR" w:eastAsia="tr-TR"/>
                    </w:rPr>
                  </w:pPr>
                  <w:r w:rsidRPr="00154FDC">
                    <w:rPr>
                      <w:rFonts w:ascii="Arial" w:eastAsia="Times New Roman" w:hAnsi="Arial" w:cs="Arial"/>
                      <w:sz w:val="16"/>
                      <w:szCs w:val="16"/>
                      <w:lang w:val="tr-TR" w:eastAsia="tr-TR"/>
                    </w:rPr>
                    <w:t>10 Mayıs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4FDC" w:rsidRPr="00154FDC" w:rsidRDefault="00154FDC" w:rsidP="00154FDC">
                  <w:pPr>
                    <w:spacing w:after="0" w:line="240" w:lineRule="atLeast"/>
                    <w:jc w:val="center"/>
                    <w:rPr>
                      <w:rFonts w:ascii="Times New Roman" w:eastAsia="Times New Roman" w:hAnsi="Times New Roman" w:cs="Times New Roman"/>
                      <w:sz w:val="24"/>
                      <w:szCs w:val="24"/>
                      <w:lang w:val="tr-TR" w:eastAsia="tr-TR"/>
                    </w:rPr>
                  </w:pPr>
                  <w:r w:rsidRPr="00154FDC">
                    <w:rPr>
                      <w:rFonts w:ascii="Palatino Linotype" w:eastAsia="Times New Roman" w:hAnsi="Palatino Linotype" w:cs="Times New Roman"/>
                      <w:b/>
                      <w:bCs/>
                      <w:color w:val="800080"/>
                      <w:sz w:val="24"/>
                      <w:szCs w:val="24"/>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4FDC" w:rsidRPr="00154FDC" w:rsidRDefault="00154FDC" w:rsidP="00154FDC">
                  <w:pPr>
                    <w:spacing w:before="100" w:beforeAutospacing="1" w:after="100" w:afterAutospacing="1" w:line="240" w:lineRule="auto"/>
                    <w:jc w:val="right"/>
                    <w:rPr>
                      <w:rFonts w:ascii="Times New Roman" w:eastAsia="Times New Roman" w:hAnsi="Times New Roman" w:cs="Times New Roman"/>
                      <w:sz w:val="24"/>
                      <w:szCs w:val="24"/>
                      <w:lang w:val="tr-TR" w:eastAsia="tr-TR"/>
                    </w:rPr>
                  </w:pPr>
                  <w:proofErr w:type="gramStart"/>
                  <w:r w:rsidRPr="00154FDC">
                    <w:rPr>
                      <w:rFonts w:ascii="Arial" w:eastAsia="Times New Roman" w:hAnsi="Arial" w:cs="Arial"/>
                      <w:sz w:val="16"/>
                      <w:szCs w:val="16"/>
                      <w:lang w:val="tr-TR" w:eastAsia="tr-TR"/>
                    </w:rPr>
                    <w:t>Sayı : 28996</w:t>
                  </w:r>
                  <w:proofErr w:type="gramEnd"/>
                </w:p>
              </w:tc>
            </w:tr>
            <w:tr w:rsidR="00154FDC" w:rsidRPr="00154FDC">
              <w:trPr>
                <w:trHeight w:val="480"/>
                <w:jc w:val="center"/>
              </w:trPr>
              <w:tc>
                <w:tcPr>
                  <w:tcW w:w="8789" w:type="dxa"/>
                  <w:gridSpan w:val="3"/>
                  <w:tcMar>
                    <w:top w:w="0" w:type="dxa"/>
                    <w:left w:w="108" w:type="dxa"/>
                    <w:bottom w:w="0" w:type="dxa"/>
                    <w:right w:w="108" w:type="dxa"/>
                  </w:tcMar>
                  <w:vAlign w:val="center"/>
                  <w:hideMark/>
                </w:tcPr>
                <w:p w:rsidR="00154FDC" w:rsidRPr="00154FDC" w:rsidRDefault="00154FDC" w:rsidP="00154FDC">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154FDC">
                    <w:rPr>
                      <w:rFonts w:ascii="Arial" w:eastAsia="Times New Roman" w:hAnsi="Arial" w:cs="Arial"/>
                      <w:b/>
                      <w:bCs/>
                      <w:color w:val="000080"/>
                      <w:sz w:val="18"/>
                      <w:szCs w:val="18"/>
                      <w:lang w:val="tr-TR" w:eastAsia="tr-TR"/>
                    </w:rPr>
                    <w:t>TEBLİĞ</w:t>
                  </w:r>
                </w:p>
              </w:tc>
            </w:tr>
            <w:tr w:rsidR="00154FDC" w:rsidRPr="00154FDC">
              <w:trPr>
                <w:trHeight w:val="480"/>
                <w:jc w:val="center"/>
              </w:trPr>
              <w:tc>
                <w:tcPr>
                  <w:tcW w:w="8789" w:type="dxa"/>
                  <w:gridSpan w:val="3"/>
                  <w:tcMar>
                    <w:top w:w="0" w:type="dxa"/>
                    <w:left w:w="108" w:type="dxa"/>
                    <w:bottom w:w="0" w:type="dxa"/>
                    <w:right w:w="108" w:type="dxa"/>
                  </w:tcMar>
                  <w:vAlign w:val="center"/>
                  <w:hideMark/>
                </w:tcPr>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u w:val="single"/>
                      <w:lang w:val="tr-TR" w:eastAsia="tr-TR"/>
                    </w:rPr>
                    <w:t>Gıda, Tarım ve Hayvancılık Bakanlığından:</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KIRSAL KALKINMA YATIRIMLARININ DESTEKLENMESİ PROGRAMI</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KAPSA</w:t>
                  </w:r>
                  <w:bookmarkStart w:id="0" w:name="_GoBack"/>
                  <w:bookmarkEnd w:id="0"/>
                  <w:r w:rsidRPr="00154FDC">
                    <w:rPr>
                      <w:rFonts w:ascii="Times New Roman" w:eastAsia="Times New Roman" w:hAnsi="Times New Roman" w:cs="Times New Roman"/>
                      <w:b/>
                      <w:bCs/>
                      <w:sz w:val="18"/>
                      <w:szCs w:val="18"/>
                      <w:lang w:val="tr-TR" w:eastAsia="tr-TR"/>
                    </w:rPr>
                    <w:t>MINDA MAKİNE VE EKİPMAN ALIMLARININ</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DESTEKLENMESİ HAKKINDA TEBLİĞ</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(TEBLİĞ NO: 2014/10)</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BİRİNCİ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Amaç, Kapsam, Dayanak ve Tanımlar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Amaç</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 – </w:t>
                  </w:r>
                  <w:r w:rsidRPr="00154FDC">
                    <w:rPr>
                      <w:rFonts w:ascii="Times New Roman" w:eastAsia="Times New Roman" w:hAnsi="Times New Roman" w:cs="Times New Roman"/>
                      <w:sz w:val="18"/>
                      <w:szCs w:val="18"/>
                      <w:lang w:val="tr-TR" w:eastAsia="tr-TR"/>
                    </w:rPr>
                    <w:t>(1) Bu Tebliğin amacı; tarımsal faaliyetler için geliştirilen yeni teknolojilerin üreticiler tarafından kullanımını yaygınlaştırarak daha kaliteli ve pazar isteklerine uygun üretim yapılmasını sağlamak, zor şartlarda ve bedenen çalışan üreticilerimizin işlerini kolaylaştırmak ve üretim maliyetlerine katkı vererek uluslararası düzeyde rekabet edilebilirliği sağlamak için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alımlarının desteklenmesine ilişkin usul ve esasları belirlemektir.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Kapsam</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 – </w:t>
                  </w:r>
                  <w:r w:rsidRPr="00154FDC">
                    <w:rPr>
                      <w:rFonts w:ascii="Times New Roman" w:eastAsia="Times New Roman" w:hAnsi="Times New Roman" w:cs="Times New Roman"/>
                      <w:sz w:val="18"/>
                      <w:szCs w:val="18"/>
                      <w:lang w:val="tr-TR" w:eastAsia="tr-TR"/>
                    </w:rPr>
                    <w:t>(1) Bu Tebliğ, kırsal alanda ekonomik ve sosyal gelişmeye katkı sağlamak için çiftçilerin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alımlarını ve yerinde montajını desteklemek amacıyla yapılması gereken usul ve esasları kapsar.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Dayanak</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 – </w:t>
                  </w:r>
                  <w:r w:rsidRPr="00154FDC">
                    <w:rPr>
                      <w:rFonts w:ascii="Times New Roman" w:eastAsia="Times New Roman" w:hAnsi="Times New Roman" w:cs="Times New Roman"/>
                      <w:sz w:val="18"/>
                      <w:szCs w:val="18"/>
                      <w:lang w:val="tr-TR" w:eastAsia="tr-TR"/>
                    </w:rPr>
                    <w:t>(1) Bu Tebliğ, </w:t>
                  </w:r>
                  <w:proofErr w:type="gramStart"/>
                  <w:r w:rsidRPr="00154FDC">
                    <w:rPr>
                      <w:rFonts w:ascii="Times New Roman" w:eastAsia="Times New Roman" w:hAnsi="Times New Roman" w:cs="Times New Roman"/>
                      <w:sz w:val="18"/>
                      <w:szCs w:val="18"/>
                      <w:lang w:val="tr-TR" w:eastAsia="tr-TR"/>
                    </w:rPr>
                    <w:t>18/4/2006</w:t>
                  </w:r>
                  <w:proofErr w:type="gramEnd"/>
                  <w:r w:rsidRPr="00154FDC">
                    <w:rPr>
                      <w:rFonts w:ascii="Times New Roman" w:eastAsia="Times New Roman" w:hAnsi="Times New Roman" w:cs="Times New Roman"/>
                      <w:sz w:val="18"/>
                      <w:szCs w:val="18"/>
                      <w:lang w:val="tr-TR" w:eastAsia="tr-TR"/>
                    </w:rPr>
                    <w:t> tarihli ve 5488 sayılı Tarım Kanunu ile 18/1/2011 tarihli ve 2011/1409 sayılı Bakanlar Kurulu Kararı ile yürürlüğe konulan Kırsal Kalkınma Destekleri Kapsamında Tarıma Dayalı Yatırımlar ile Makine ve Ekipman Alımlarının Desteklenmesine İlişkin Karara dayanılarak hazırlanmıştır.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Tanımlar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4 – </w:t>
                  </w:r>
                  <w:r w:rsidRPr="00154FDC">
                    <w:rPr>
                      <w:rFonts w:ascii="Times New Roman" w:eastAsia="Times New Roman" w:hAnsi="Times New Roman" w:cs="Times New Roman"/>
                      <w:sz w:val="18"/>
                      <w:szCs w:val="18"/>
                      <w:lang w:val="tr-TR" w:eastAsia="tr-TR"/>
                    </w:rPr>
                    <w:t>(1) Tebliğde geçen;</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a) Bakanlık: Gıda, Tarım ve Hayvancılık Bakanlığını,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b) Başvuru: Tebliğ kapsamında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alımı için yapılan müracaatı,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c) Elektronik ödeme tablosu: İl müdürlüğü tarafından ödeme talep belgelerine göre veri tabanına girişleri yapılarak doğruluğu onaylanan ödeme icmal listelerini,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ç) Genel Müdürlük: Tarım Reformu Genel Müdürlüğünü,</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d) Hibe sözleşmesi: Proje sahipleri ile il müdürlüğü ve valiliğin yetkilendirdiği ilçe müdürlükleri arasında imzalanan ve hibeden yararlanma esasları ile tarafların yetki ve sorumluluklarını düzenleyen sözleşmeyi,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e) İl müdürlüğü: Bakanlık il müdürlüklerini,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lastRenderedPageBreak/>
                    <w:t>f) İl proje yürütme birimi: İl müdürlüğünde başvuru aşamasında başvuru sahiplerine program hakkında bilgi veren, başvuruları inceleyen ve hibe sözleşmesinin akdinden sonra başvuru kapsamındaki satın alımları bu Tebliğ hükümleri doğrultusunda değerlendiren, kontrol eden, ödeme icmallerini hazırlayıp onaylayan ve izleyen birimi,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g) Mal alımları: Makine,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ve malzeme alımlarını,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ğ) Program: Bu Tebliğ kapsamında yürütülecek olan Makine ve Ekipman Alımlarının Desteklenmesi Programını,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h) Referans fiyatlar: 2013 yılında hibe ödemesi yapılan makine </w:t>
                  </w:r>
                  <w:proofErr w:type="gramStart"/>
                  <w:r w:rsidRPr="00154FDC">
                    <w:rPr>
                      <w:rFonts w:ascii="Times New Roman" w:eastAsia="Times New Roman" w:hAnsi="Times New Roman" w:cs="Times New Roman"/>
                      <w:sz w:val="18"/>
                      <w:szCs w:val="18"/>
                      <w:lang w:val="tr-TR" w:eastAsia="tr-TR"/>
                    </w:rPr>
                    <w:t>ekipmanlar</w:t>
                  </w:r>
                  <w:proofErr w:type="gramEnd"/>
                  <w:r w:rsidRPr="00154FDC">
                    <w:rPr>
                      <w:rFonts w:ascii="Times New Roman" w:eastAsia="Times New Roman" w:hAnsi="Times New Roman" w:cs="Times New Roman"/>
                      <w:sz w:val="18"/>
                      <w:szCs w:val="18"/>
                      <w:lang w:val="tr-TR" w:eastAsia="tr-TR"/>
                    </w:rPr>
                    <w:t> ve alt grupları için gerçekleşen en düşük sistem referans fiyatlarının, makine tanımlama sistemine il müdürlüğü tarafından girilmiş olan değerlerin Tebliğin yayımlandığı tarihteki aya ait ortalama yıllık yurt içi ÜFE oranıyla çarpılmasıyla elde edilen rakamsal değerleri,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ı) Uygulama sözleşmesi: Başvuru sahipleri ile program kapsamında satın alınan mal, makine ve </w:t>
                  </w:r>
                  <w:proofErr w:type="spellStart"/>
                  <w:r w:rsidRPr="00154FDC">
                    <w:rPr>
                      <w:rFonts w:ascii="Times New Roman" w:eastAsia="Times New Roman" w:hAnsi="Times New Roman" w:cs="Times New Roman"/>
                      <w:sz w:val="18"/>
                      <w:szCs w:val="18"/>
                      <w:lang w:val="tr-TR" w:eastAsia="tr-TR"/>
                    </w:rPr>
                    <w:t>ekipmanmalzemeyi</w:t>
                  </w:r>
                  <w:proofErr w:type="spellEnd"/>
                  <w:r w:rsidRPr="00154FDC">
                    <w:rPr>
                      <w:rFonts w:ascii="Times New Roman" w:eastAsia="Times New Roman" w:hAnsi="Times New Roman" w:cs="Times New Roman"/>
                      <w:sz w:val="18"/>
                      <w:szCs w:val="18"/>
                      <w:lang w:val="tr-TR" w:eastAsia="tr-TR"/>
                    </w:rPr>
                    <w:t xml:space="preserve"> sağlayan yükleniciler arasında yapılacak akdi,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i) Veri tabanı: Genel Müdürlük tarafından hazırlanan, il müdürlüğü tarafından veri girişlerinin yapıldığı internet ortamında oluşturulan elektronik sistemi,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j) Yatırımcı: Bu Tebliğ kapsamında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almak için başvuruda bulunan ve hibe sözleşmesi imzalayan gerçek ve tüzel kişileri,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k) Yüklenici: Program kapsamında hibe sözleşmesi akdedilen başvuru sahipleri tarafından yapılacak satın alımlara mal sağlayan kişi ve kuruluşları,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gramStart"/>
                  <w:r w:rsidRPr="00154FDC">
                    <w:rPr>
                      <w:rFonts w:ascii="Times New Roman" w:eastAsia="Times New Roman" w:hAnsi="Times New Roman" w:cs="Times New Roman"/>
                      <w:sz w:val="18"/>
                      <w:szCs w:val="18"/>
                      <w:lang w:val="tr-TR" w:eastAsia="tr-TR"/>
                    </w:rPr>
                    <w:t>ifade</w:t>
                  </w:r>
                  <w:proofErr w:type="gramEnd"/>
                  <w:r w:rsidRPr="00154FDC">
                    <w:rPr>
                      <w:rFonts w:ascii="Times New Roman" w:eastAsia="Times New Roman" w:hAnsi="Times New Roman" w:cs="Times New Roman"/>
                      <w:sz w:val="18"/>
                      <w:szCs w:val="18"/>
                      <w:lang w:val="tr-TR" w:eastAsia="tr-TR"/>
                    </w:rPr>
                    <w:t> eder.</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İKİNCİ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Uygulama Birimleri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Genel Müdürlük</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5 – </w:t>
                  </w:r>
                  <w:r w:rsidRPr="00154FDC">
                    <w:rPr>
                      <w:rFonts w:ascii="Times New Roman" w:eastAsia="Times New Roman" w:hAnsi="Times New Roman" w:cs="Times New Roman"/>
                      <w:sz w:val="18"/>
                      <w:szCs w:val="18"/>
                      <w:lang w:val="tr-TR" w:eastAsia="tr-TR"/>
                    </w:rPr>
                    <w:t>(1) Genel Müdürlük, Program ile ilgili olarak tebliğ ve uygulama rehberini hazırlar, satın alma yöntemlerini belirler ve il müdürlüğü tarafından onaylanan ve talep edilen ödemeleri tahakkuk işlemlerini takiben ödenmek üzere bankaya gönderir.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Genel Müdürlük, yıllık yatırım programı ve bütçe teklifi hazırlıklarını, bu tekliflerin ilgili Bakanlığın birimlerine iletilmesi ile bu tekliflerin kabulü için gerekli çalışmaları gerçekleştirir.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Genel Müdürlük, Program kapsamında yapılacak çalışmaların idari, mali, çevresel ve teknik uygulamalarla uyumlu bir şekilde yürütülmesine destek verir.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Genel Müdürlük, Programın etkin bir şekilde yürütülebilmesi için izleme, değerlendirme, istatistiki çalışma ve gerektiğinde kontrol işlemlerini yapar.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(5) Genel Müdürlük, Programın yürütülmesinde görevli personele yönelik eğitim programlarının hazırlanması ve düzenlenmesini yürütür.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İl müdürlüğü</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6 – </w:t>
                  </w:r>
                  <w:r w:rsidRPr="00154FDC">
                    <w:rPr>
                      <w:rFonts w:ascii="Times New Roman" w:eastAsia="Times New Roman" w:hAnsi="Times New Roman" w:cs="Times New Roman"/>
                      <w:sz w:val="18"/>
                      <w:szCs w:val="18"/>
                      <w:lang w:val="tr-TR" w:eastAsia="tr-TR"/>
                    </w:rPr>
                    <w:t xml:space="preserve">(1) İl müdürlüğü, Program kapsamındaki çalışmaları, Bakanlık adına 29 uncu maddede belirtilen sorumlulukların idari, mali, çevresel ve teknik uygulamalarla uyumlu bir şekilde yürütülmesini ve program </w:t>
                  </w:r>
                  <w:r w:rsidRPr="00154FDC">
                    <w:rPr>
                      <w:rFonts w:ascii="Times New Roman" w:eastAsia="Times New Roman" w:hAnsi="Times New Roman" w:cs="Times New Roman"/>
                      <w:sz w:val="18"/>
                      <w:szCs w:val="18"/>
                      <w:lang w:val="tr-TR" w:eastAsia="tr-TR"/>
                    </w:rPr>
                    <w:lastRenderedPageBreak/>
                    <w:t>kapsamında yapılacak tüm çalışmaların il bazında sekretaryasını ve koordinasyonunu sağlar.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İl proje yürütme birimi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7 – </w:t>
                  </w:r>
                  <w:r w:rsidRPr="00154FDC">
                    <w:rPr>
                      <w:rFonts w:ascii="Times New Roman" w:eastAsia="Times New Roman" w:hAnsi="Times New Roman" w:cs="Times New Roman"/>
                      <w:sz w:val="18"/>
                      <w:szCs w:val="18"/>
                      <w:lang w:val="tr-TR" w:eastAsia="tr-TR"/>
                    </w:rPr>
                    <w:t>(1) İl proje yürütme birimi aşağıdaki görevleri yerine getirir: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a) Yatırımcıların başvuru hazırlama dönemlerinde kabul edilebilir ve yeterli nitelikleri sağlayan başvurularının hazırlanması konusunda yatırımcılara gerekli bilgi, doküman sağlayarak yol göstericilik görevinde bulunur.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b) Başvuruların bu Tebliğ ve Uygulama Rehberinde yer alan esaslara göre incelenerek değerlendirilmelerinin yapılmasını, hibe sözleşmelerinin imzalanmasını, uygulamaların takibini sağlar. Gerçekleşen alımlarla ilgili ödeme talebi işlemlerini inceler, onaylar ve Genel Müdürlüğe gönderir.</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ÜÇÜNCÜ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Yatırım Konuları, Uygulama İlleri, Tamamlanma Süresi, Başvuracak Kişi,</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Kuruluşlar ve Başvuru Sahiplerinde Aranacak Özellikler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Programın yatırım konuları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8 – </w:t>
                  </w:r>
                  <w:r w:rsidRPr="00154FDC">
                    <w:rPr>
                      <w:rFonts w:ascii="Times New Roman" w:eastAsia="Times New Roman" w:hAnsi="Times New Roman" w:cs="Times New Roman"/>
                      <w:sz w:val="18"/>
                      <w:szCs w:val="18"/>
                      <w:lang w:val="tr-TR" w:eastAsia="tr-TR"/>
                    </w:rPr>
                    <w:t>(1) Program aşağıdaki kırk bir adet yatırım konularını kapsar: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a) Anıza doğrudan ekim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b) Arıcılık makine ve </w:t>
                  </w:r>
                  <w:proofErr w:type="gramStart"/>
                  <w:r w:rsidRPr="00154FDC">
                    <w:rPr>
                      <w:rFonts w:ascii="Times New Roman" w:eastAsia="Times New Roman" w:hAnsi="Times New Roman" w:cs="Times New Roman"/>
                      <w:sz w:val="18"/>
                      <w:szCs w:val="18"/>
                      <w:lang w:val="tr-TR" w:eastAsia="tr-TR"/>
                    </w:rPr>
                    <w:t>ekipmanı</w:t>
                  </w:r>
                  <w:proofErr w:type="gramEnd"/>
                  <w:r w:rsidRPr="00154FDC">
                    <w:rPr>
                      <w:rFonts w:ascii="Times New Roman" w:eastAsia="Times New Roman" w:hAnsi="Times New Roman" w:cs="Times New Roman"/>
                      <w:sz w:val="18"/>
                      <w:szCs w:val="18"/>
                      <w:lang w:val="tr-TR" w:eastAsia="tr-TR"/>
                    </w:rPr>
                    <w:t>,</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c) Balıkçı gemilerinde soğuk depo,</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ç) Balya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d) Bahçe traktörü,</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e) Biçerbağlar,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f) Biçerdöver ürün hasadında kullanılan verim ölçer kiti,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g) Canlı balık nakil tankı,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ğ) Çayır biçme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h) Çeltik fide dikim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ı) Çiftlik gübresi dağıtma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i) Dal parçalama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j) Diskli tırmık,</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k) Dip kazan,</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l) El traktörü,</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lastRenderedPageBreak/>
                    <w:t>m) Fındık toplama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n) Fındık, mısır, çeltik, ayçiçeği, kabak çekirdeği kurutma makineleri,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o) File sisteminin kurulması,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ö) Güneş kolektörü,</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p) Kimyevi gübre dağıtma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r) Mibzer,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s) Mini yükleyici,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ş) Motorlu tırpan,</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t) Pamuk toplama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u) Pancar söküm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ü) Patates söküm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v) Pülverizatör,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y) Sap parçalama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z) Sap toplamalı saman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aa</w:t>
                  </w:r>
                  <w:proofErr w:type="spellEnd"/>
                  <w:r w:rsidRPr="00154FDC">
                    <w:rPr>
                      <w:rFonts w:ascii="Times New Roman" w:eastAsia="Times New Roman" w:hAnsi="Times New Roman" w:cs="Times New Roman"/>
                      <w:sz w:val="18"/>
                      <w:szCs w:val="18"/>
                      <w:lang w:val="tr-TR" w:eastAsia="tr-TR"/>
                    </w:rPr>
                    <w:t>) Silaj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bb</w:t>
                  </w:r>
                  <w:proofErr w:type="spellEnd"/>
                  <w:r w:rsidRPr="00154FDC">
                    <w:rPr>
                      <w:rFonts w:ascii="Times New Roman" w:eastAsia="Times New Roman" w:hAnsi="Times New Roman" w:cs="Times New Roman"/>
                      <w:sz w:val="18"/>
                      <w:szCs w:val="18"/>
                      <w:lang w:val="tr-TR" w:eastAsia="tr-TR"/>
                    </w:rPr>
                    <w:t>) Sıra arası çapa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cc) Su ürünlerinde buzlama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çç</w:t>
                  </w:r>
                  <w:proofErr w:type="spellEnd"/>
                  <w:r w:rsidRPr="00154FDC">
                    <w:rPr>
                      <w:rFonts w:ascii="Times New Roman" w:eastAsia="Times New Roman" w:hAnsi="Times New Roman" w:cs="Times New Roman"/>
                      <w:sz w:val="18"/>
                      <w:szCs w:val="18"/>
                      <w:lang w:val="tr-TR" w:eastAsia="tr-TR"/>
                    </w:rPr>
                    <w:t>) Su ürünleri için kuluçka dolabı,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dd</w:t>
                  </w:r>
                  <w:proofErr w:type="spellEnd"/>
                  <w:r w:rsidRPr="00154FDC">
                    <w:rPr>
                      <w:rFonts w:ascii="Times New Roman" w:eastAsia="Times New Roman" w:hAnsi="Times New Roman" w:cs="Times New Roman"/>
                      <w:sz w:val="18"/>
                      <w:szCs w:val="18"/>
                      <w:lang w:val="tr-TR" w:eastAsia="tr-TR"/>
                    </w:rPr>
                    <w:t>) Süt sağım ünitesi ve soğutma tankı,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ee</w:t>
                  </w:r>
                  <w:proofErr w:type="spellEnd"/>
                  <w:r w:rsidRPr="00154FDC">
                    <w:rPr>
                      <w:rFonts w:ascii="Times New Roman" w:eastAsia="Times New Roman" w:hAnsi="Times New Roman" w:cs="Times New Roman"/>
                      <w:sz w:val="18"/>
                      <w:szCs w:val="18"/>
                      <w:lang w:val="tr-TR" w:eastAsia="tr-TR"/>
                    </w:rPr>
                    <w:t>) Süt analiz cihazı,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ff</w:t>
                  </w:r>
                  <w:proofErr w:type="spellEnd"/>
                  <w:r w:rsidRPr="00154FDC">
                    <w:rPr>
                      <w:rFonts w:ascii="Times New Roman" w:eastAsia="Times New Roman" w:hAnsi="Times New Roman" w:cs="Times New Roman"/>
                      <w:sz w:val="18"/>
                      <w:szCs w:val="18"/>
                      <w:lang w:val="tr-TR" w:eastAsia="tr-TR"/>
                    </w:rPr>
                    <w:t>) Tambur filtre,</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gg</w:t>
                  </w:r>
                  <w:proofErr w:type="spellEnd"/>
                  <w:r w:rsidRPr="00154FDC">
                    <w:rPr>
                      <w:rFonts w:ascii="Times New Roman" w:eastAsia="Times New Roman" w:hAnsi="Times New Roman" w:cs="Times New Roman"/>
                      <w:sz w:val="18"/>
                      <w:szCs w:val="18"/>
                      <w:lang w:val="tr-TR" w:eastAsia="tr-TR"/>
                    </w:rPr>
                    <w:t>) Taş toplama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ğğ</w:t>
                  </w:r>
                  <w:proofErr w:type="spellEnd"/>
                  <w:r w:rsidRPr="00154FDC">
                    <w:rPr>
                      <w:rFonts w:ascii="Times New Roman" w:eastAsia="Times New Roman" w:hAnsi="Times New Roman" w:cs="Times New Roman"/>
                      <w:sz w:val="18"/>
                      <w:szCs w:val="18"/>
                      <w:lang w:val="tr-TR" w:eastAsia="tr-TR"/>
                    </w:rPr>
                    <w:t>) Tarım römorkları,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hh</w:t>
                  </w:r>
                  <w:proofErr w:type="spellEnd"/>
                  <w:r w:rsidRPr="00154FDC">
                    <w:rPr>
                      <w:rFonts w:ascii="Times New Roman" w:eastAsia="Times New Roman" w:hAnsi="Times New Roman" w:cs="Times New Roman"/>
                      <w:sz w:val="18"/>
                      <w:szCs w:val="18"/>
                      <w:lang w:val="tr-TR" w:eastAsia="tr-TR"/>
                    </w:rPr>
                    <w:t>) Toprak frezesi,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spellStart"/>
                  <w:r w:rsidRPr="00154FDC">
                    <w:rPr>
                      <w:rFonts w:ascii="Times New Roman" w:eastAsia="Times New Roman" w:hAnsi="Times New Roman" w:cs="Times New Roman"/>
                      <w:sz w:val="18"/>
                      <w:szCs w:val="18"/>
                      <w:lang w:val="tr-TR" w:eastAsia="tr-TR"/>
                    </w:rPr>
                    <w:t>ıı</w:t>
                  </w:r>
                  <w:proofErr w:type="spellEnd"/>
                  <w:r w:rsidRPr="00154FDC">
                    <w:rPr>
                      <w:rFonts w:ascii="Times New Roman" w:eastAsia="Times New Roman" w:hAnsi="Times New Roman" w:cs="Times New Roman"/>
                      <w:sz w:val="18"/>
                      <w:szCs w:val="18"/>
                      <w:lang w:val="tr-TR" w:eastAsia="tr-TR"/>
                    </w:rPr>
                    <w:t>) Yem hazırlama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ii) Zeytin hasat makinesi.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lastRenderedPageBreak/>
                    <w:t>Programın uygulama illeri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9 – </w:t>
                  </w:r>
                  <w:r w:rsidRPr="00154FDC">
                    <w:rPr>
                      <w:rFonts w:ascii="Times New Roman" w:eastAsia="Times New Roman" w:hAnsi="Times New Roman" w:cs="Times New Roman"/>
                      <w:sz w:val="18"/>
                      <w:szCs w:val="18"/>
                      <w:lang w:val="tr-TR" w:eastAsia="tr-TR"/>
                    </w:rPr>
                    <w:t>(1) Program, tüm illerde uygulanır.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Yatırımların tamamlanma süresi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10 – </w:t>
                  </w:r>
                  <w:r w:rsidRPr="00154FDC">
                    <w:rPr>
                      <w:rFonts w:ascii="Times New Roman" w:eastAsia="Times New Roman" w:hAnsi="Times New Roman" w:cs="Times New Roman"/>
                      <w:sz w:val="18"/>
                      <w:szCs w:val="18"/>
                      <w:lang w:val="tr-TR" w:eastAsia="tr-TR"/>
                    </w:rPr>
                    <w:t>(1) Program kapsamında, kabul edilen başvurular ile il müdürlüğü arasında hibe sözleşmesinin imzalanmasından sonra, mal alımları en fazla kırk gün içerisinde tamamlanır. Süresi içerisinde yatırımcılar tarafından usulüne uygun olarak alımı gerçekleştirilen makine ve </w:t>
                  </w:r>
                  <w:proofErr w:type="gramStart"/>
                  <w:r w:rsidRPr="00154FDC">
                    <w:rPr>
                      <w:rFonts w:ascii="Times New Roman" w:eastAsia="Times New Roman" w:hAnsi="Times New Roman" w:cs="Times New Roman"/>
                      <w:sz w:val="18"/>
                      <w:szCs w:val="18"/>
                      <w:lang w:val="tr-TR" w:eastAsia="tr-TR"/>
                    </w:rPr>
                    <w:t>ekipmanların</w:t>
                  </w:r>
                  <w:proofErr w:type="gramEnd"/>
                  <w:r w:rsidRPr="00154FDC">
                    <w:rPr>
                      <w:rFonts w:ascii="Times New Roman" w:eastAsia="Times New Roman" w:hAnsi="Times New Roman" w:cs="Times New Roman"/>
                      <w:sz w:val="18"/>
                      <w:szCs w:val="18"/>
                      <w:lang w:val="tr-TR" w:eastAsia="tr-TR"/>
                    </w:rPr>
                    <w:t> montajı, test işlemlerinin bitirilmesi ve il proje yürütme birimince tespiti en geç kırk beş gün içerisinde sonuçlandırılır. Bu süre süt sağım ünitesi ve soğutma tankı için elli gündür.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Başvuracak kişi ve kuruluşlar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11 – </w:t>
                  </w:r>
                  <w:r w:rsidRPr="00154FDC">
                    <w:rPr>
                      <w:rFonts w:ascii="Times New Roman" w:eastAsia="Times New Roman" w:hAnsi="Times New Roman" w:cs="Times New Roman"/>
                      <w:sz w:val="18"/>
                      <w:szCs w:val="18"/>
                      <w:lang w:val="tr-TR" w:eastAsia="tr-TR"/>
                    </w:rPr>
                    <w:t>(1) Bakanlık tarafından oluşturulan güncel çiftçi kayıt sistemine ve Bakanlığın diğer kayıt sistemlerine kayıtlı olmak şartıyla;</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a) 8 inci maddede belirtilen her bir mal grubu için gerçek ve tüzel kişiler,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b) </w:t>
                  </w:r>
                  <w:proofErr w:type="gramStart"/>
                  <w:r w:rsidRPr="00154FDC">
                    <w:rPr>
                      <w:rFonts w:ascii="Times New Roman" w:eastAsia="Times New Roman" w:hAnsi="Times New Roman" w:cs="Times New Roman"/>
                      <w:sz w:val="18"/>
                      <w:szCs w:val="18"/>
                      <w:lang w:val="tr-TR" w:eastAsia="tr-TR"/>
                    </w:rPr>
                    <w:t>13/1/2011</w:t>
                  </w:r>
                  <w:proofErr w:type="gramEnd"/>
                  <w:r w:rsidRPr="00154FDC">
                    <w:rPr>
                      <w:rFonts w:ascii="Times New Roman" w:eastAsia="Times New Roman" w:hAnsi="Times New Roman" w:cs="Times New Roman"/>
                      <w:sz w:val="18"/>
                      <w:szCs w:val="18"/>
                      <w:lang w:val="tr-TR" w:eastAsia="tr-TR"/>
                    </w:rPr>
                    <w:t> tarihli ve 6102 sayılı Türk Ticaret Kanununda tanımlanan </w:t>
                  </w:r>
                  <w:proofErr w:type="spellStart"/>
                  <w:r w:rsidRPr="00154FDC">
                    <w:rPr>
                      <w:rFonts w:ascii="Times New Roman" w:eastAsia="Times New Roman" w:hAnsi="Times New Roman" w:cs="Times New Roman"/>
                      <w:sz w:val="18"/>
                      <w:szCs w:val="18"/>
                      <w:lang w:val="tr-TR" w:eastAsia="tr-TR"/>
                    </w:rPr>
                    <w:t>kollektif</w:t>
                  </w:r>
                  <w:proofErr w:type="spellEnd"/>
                  <w:r w:rsidRPr="00154FDC">
                    <w:rPr>
                      <w:rFonts w:ascii="Times New Roman" w:eastAsia="Times New Roman" w:hAnsi="Times New Roman" w:cs="Times New Roman"/>
                      <w:sz w:val="18"/>
                      <w:szCs w:val="18"/>
                      <w:lang w:val="tr-TR" w:eastAsia="tr-TR"/>
                    </w:rPr>
                    <w:t> şirket, </w:t>
                  </w:r>
                  <w:proofErr w:type="spellStart"/>
                  <w:r w:rsidRPr="00154FDC">
                    <w:rPr>
                      <w:rFonts w:ascii="Times New Roman" w:eastAsia="Times New Roman" w:hAnsi="Times New Roman" w:cs="Times New Roman"/>
                      <w:sz w:val="18"/>
                      <w:szCs w:val="18"/>
                      <w:lang w:val="tr-TR" w:eastAsia="tr-TR"/>
                    </w:rPr>
                    <w:t>limited</w:t>
                  </w:r>
                  <w:proofErr w:type="spellEnd"/>
                  <w:r w:rsidRPr="00154FDC">
                    <w:rPr>
                      <w:rFonts w:ascii="Times New Roman" w:eastAsia="Times New Roman" w:hAnsi="Times New Roman" w:cs="Times New Roman"/>
                      <w:sz w:val="18"/>
                      <w:szCs w:val="18"/>
                      <w:lang w:val="tr-TR" w:eastAsia="tr-TR"/>
                    </w:rPr>
                    <w:t> şirket ve anonim şirket şeklinde kurulmuş olan şirketler,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c) Tarımsal amaçlı kooperatifler, birlikler ve bunların üst birlikleri,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gramStart"/>
                  <w:r w:rsidRPr="00154FDC">
                    <w:rPr>
                      <w:rFonts w:ascii="Times New Roman" w:eastAsia="Times New Roman" w:hAnsi="Times New Roman" w:cs="Times New Roman"/>
                      <w:sz w:val="18"/>
                      <w:szCs w:val="18"/>
                      <w:lang w:val="tr-TR" w:eastAsia="tr-TR"/>
                    </w:rPr>
                    <w:t>programdan</w:t>
                  </w:r>
                  <w:proofErr w:type="gramEnd"/>
                  <w:r w:rsidRPr="00154FDC">
                    <w:rPr>
                      <w:rFonts w:ascii="Times New Roman" w:eastAsia="Times New Roman" w:hAnsi="Times New Roman" w:cs="Times New Roman"/>
                      <w:sz w:val="18"/>
                      <w:szCs w:val="18"/>
                      <w:lang w:val="tr-TR" w:eastAsia="tr-TR"/>
                    </w:rPr>
                    <w:t> yararlanmak üzere başvurur.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Birinci fıkranın (b) ve (c) bentlerinde belirtilen kuruluşlar, kuruluş tüzük ve sözleşmelerinde belirtilen çalışma konuları ile ilgili yatırım konularında başvurabilir.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 sahiplerinde aranacak özellikler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12 –</w:t>
                  </w:r>
                  <w:r w:rsidRPr="00154FDC">
                    <w:rPr>
                      <w:rFonts w:ascii="Times New Roman" w:eastAsia="Times New Roman" w:hAnsi="Times New Roman" w:cs="Times New Roman"/>
                      <w:sz w:val="18"/>
                      <w:szCs w:val="18"/>
                      <w:lang w:val="tr-TR" w:eastAsia="tr-TR"/>
                    </w:rPr>
                    <w:t> (1) Başvuru sahibi gerçek ve tüzel kişiler 8 inci maddede belirtilen yatırım konularından sadece birisi için başvuru yapabilir. Tarımsal amaçlı kooperatifler, birlikler ve bunların üst birlikleri hariç olmak üzere daha önceki etaplarda iki ve daha fazla hibe desteğinden yararlanan yatırımcılar başvuru yapamazlar.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Program kapsamında daha önce hibe desteğinden yararlananlar, tarımsal amaçlı kooperatifler, birlikler ve bunların üst birlikleri hariç olmak üzere bu Tebliğ kapsamında, aynı yatırım konusunda başvuru yapamazlar.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Başvuru tekliflerinde, proje sahipleri kendi paylarına düşen ve hibeye esas mal alım tutarının % 50’si oranındaki katkı payını kendi temin etmekle yükümlü ve sorumludurlar.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Mal alım tutarının hibe desteği kısmı, kamu kaynakları kullanılarak karşılandığı için gerçek ve tüzel kişiler tarafından sağlanması gereken katkı payının finansmanında kamu kaynakları kullanılamaz.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(5) İl özel idaresi, belediye gibi kamu kurum ve kuruluşları, bunların vakıf, birlik benzeri teşekkülleri ile içinde bulunduğu ortaklıkların başvuruları program kapsamında değerlendirilmez.</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DÖRDÜNCÜ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Desteği Oranı ve Hibe Desteği Verilecek Proje Gider Esasları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desteği oranı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13 – </w:t>
                  </w:r>
                  <w:r w:rsidRPr="00154FDC">
                    <w:rPr>
                      <w:rFonts w:ascii="Times New Roman" w:eastAsia="Times New Roman" w:hAnsi="Times New Roman" w:cs="Times New Roman"/>
                      <w:sz w:val="18"/>
                      <w:szCs w:val="18"/>
                      <w:lang w:val="tr-TR" w:eastAsia="tr-TR"/>
                    </w:rPr>
                    <w:t xml:space="preserve">(1) Bakanlık tarafından belirlenen usul ve esaslara uygun olan ve kabul edilen proje </w:t>
                  </w:r>
                  <w:r w:rsidRPr="00154FDC">
                    <w:rPr>
                      <w:rFonts w:ascii="Times New Roman" w:eastAsia="Times New Roman" w:hAnsi="Times New Roman" w:cs="Times New Roman"/>
                      <w:sz w:val="18"/>
                      <w:szCs w:val="18"/>
                      <w:lang w:val="tr-TR" w:eastAsia="tr-TR"/>
                    </w:rPr>
                    <w:lastRenderedPageBreak/>
                    <w:t>başvurularında, hibeye esas yatırım tutarının % 50’sine hibe yoluyla destek verilir.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Hibeye esas yatırım tutarı gerçek kişiler için mal başına 50.000 TL ve tüzel kişiler için mal başına 100.000 TL’yi geçemez. Ancak süt üretici birlikleri, damızlık sığır yetiştiricileri birlikleri, koyun-keçi yetiştiricileri birlikleri, hayvancılık kooperatifleri üst birlikleri ve tarımsal amaçlı kooperatifler 100.000 TL’lik yatırım tutarı kadar birden fazla süt soğutma tankı alabilirler.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Mal alım bedellerinin, bu maddedeki miktarları aşması durumunda aşan kısım başvuru sahibi tarafından ayni katkı olarak karşılanır.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Başvuru bütçeleri KDV hariç hazırlanır.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Proje kaynaklarından karşılanacak giderler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14 – </w:t>
                  </w:r>
                  <w:r w:rsidRPr="00154FDC">
                    <w:rPr>
                      <w:rFonts w:ascii="Times New Roman" w:eastAsia="Times New Roman" w:hAnsi="Times New Roman" w:cs="Times New Roman"/>
                      <w:sz w:val="18"/>
                      <w:szCs w:val="18"/>
                      <w:lang w:val="tr-TR" w:eastAsia="tr-TR"/>
                    </w:rPr>
                    <w:t>(1) 8 inci maddede belirtilen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giderleri hibe desteği kapsamında değerlendirilir.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Yatırımcılar tarafından bu Tebliğ kapsamında satın alınacak tüm mal alımları yüklenicilerle yapılacak sözleşmeler kapsamında sağlanır.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Yatırımcılar tarafından satın alınacak tüm mal alımlarının gerçekleşme bedelleri hibe sözleşmesinde belirtilen tutarı aşamaz.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Mal bedeli ile yerinde teslim ve montaj giderleri; tek bir mal alım faturası şeklinde düzenlenmesi durumunda toplam tutara hibe desteği, ayrı ayrı faturalandırılması durumunda sadece mal bedeline hibe desteği verilir.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(5) Başvuru sahipleri ve ortakları tarafından sürekli çalıştırılan veya düzenli ya da dönüşümlü olarak işe alınmış kişiler, kamu çalışanları, kamu kurumları yüklenici olamaz.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(6) Başvurularda belirtilecek mal alım tutarı, değerlendirme aşamasında referans fiyat listelerine dayandırılır ve ayrıntılı olarak belirtilir. Hibe sözleşmesine bağlanan mal alım tutarları hibe sözleşmesi süresince artırılamaz.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(7) Başvuru kapsamında satın alınması planlanan mal ile ilgili teknik bilgiler şartname şeklinde düzenlenerek başvuru ekinde sunulur.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Proje kaynaklarından karşılanamayacak giderler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15 – </w:t>
                  </w:r>
                  <w:r w:rsidRPr="00154FDC">
                    <w:rPr>
                      <w:rFonts w:ascii="Times New Roman" w:eastAsia="Times New Roman" w:hAnsi="Times New Roman" w:cs="Times New Roman"/>
                      <w:sz w:val="18"/>
                      <w:szCs w:val="18"/>
                      <w:lang w:val="tr-TR" w:eastAsia="tr-TR"/>
                    </w:rPr>
                    <w:t>(1) Hibe desteği verilmeyecek olan giderler şunlardır: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a) Her türlü borçlanma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b) Faizler,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c) Başka bir kaynaktan finanse edilen taksitlenme hariç harcama ve giderler,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ç) Kur farkı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d)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kira bedelleri,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e) Nakliye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f) Bankacılık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lastRenderedPageBreak/>
                    <w:t>g) Denetim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ğ) KDV ve ÖTV </w:t>
                  </w:r>
                  <w:proofErr w:type="gramStart"/>
                  <w:r w:rsidRPr="00154FDC">
                    <w:rPr>
                      <w:rFonts w:ascii="Times New Roman" w:eastAsia="Times New Roman" w:hAnsi="Times New Roman" w:cs="Times New Roman"/>
                      <w:sz w:val="18"/>
                      <w:szCs w:val="18"/>
                      <w:lang w:val="tr-TR" w:eastAsia="tr-TR"/>
                    </w:rPr>
                    <w:t>dahil</w:t>
                  </w:r>
                  <w:proofErr w:type="gramEnd"/>
                  <w:r w:rsidRPr="00154FDC">
                    <w:rPr>
                      <w:rFonts w:ascii="Times New Roman" w:eastAsia="Times New Roman" w:hAnsi="Times New Roman" w:cs="Times New Roman"/>
                      <w:sz w:val="18"/>
                      <w:szCs w:val="18"/>
                      <w:lang w:val="tr-TR" w:eastAsia="tr-TR"/>
                    </w:rPr>
                    <w:t> iade alınan veya alınacak tüm vergiler,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h) İkinci el/kullanılmış mal alım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ı) Eğitim giderleri,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i) Üretim tarihi 2013 ve 2014 yılından önce olan makine ve </w:t>
                  </w:r>
                  <w:proofErr w:type="gramStart"/>
                  <w:r w:rsidRPr="00154FDC">
                    <w:rPr>
                      <w:rFonts w:ascii="Times New Roman" w:eastAsia="Times New Roman" w:hAnsi="Times New Roman" w:cs="Times New Roman"/>
                      <w:sz w:val="18"/>
                      <w:szCs w:val="18"/>
                      <w:lang w:val="tr-TR" w:eastAsia="tr-TR"/>
                    </w:rPr>
                    <w:t>ekipmanlar</w:t>
                  </w:r>
                  <w:proofErr w:type="gramEnd"/>
                  <w:r w:rsidRPr="00154FDC">
                    <w:rPr>
                      <w:rFonts w:ascii="Times New Roman" w:eastAsia="Times New Roman" w:hAnsi="Times New Roman" w:cs="Times New Roman"/>
                      <w:sz w:val="18"/>
                      <w:szCs w:val="18"/>
                      <w:lang w:val="tr-TR" w:eastAsia="tr-TR"/>
                    </w:rPr>
                    <w:t>.</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BEŞİNCİ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Başvurular, Değerlendirme ve Değerlendirme Nihai Kararı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 zamanı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16 – </w:t>
                  </w:r>
                  <w:r w:rsidRPr="00154FDC">
                    <w:rPr>
                      <w:rFonts w:ascii="Times New Roman" w:eastAsia="Times New Roman" w:hAnsi="Times New Roman" w:cs="Times New Roman"/>
                      <w:sz w:val="18"/>
                      <w:szCs w:val="18"/>
                      <w:lang w:val="tr-TR" w:eastAsia="tr-TR"/>
                    </w:rPr>
                    <w:t>(1) Bu Tebliğde belirtilen usul ve esaslara göre hazırlanan mal alım başvuruları, bu Tebliğin yayımı tarihinden başlayarak elektronik ortamda veya şahsen 30 gün içerisinde il müdürlüğü veya yetkilendirilen ilçe müdürlüklerine teslim edilir. Başvuru son günü, tatil gününe denk gelmesi halinde takip eden ilk iş günü mesai bitimine kadar başvurular kabul edilir.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Başvuracaklara sağlanacak bilgi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17 – </w:t>
                  </w:r>
                  <w:r w:rsidRPr="00154FDC">
                    <w:rPr>
                      <w:rFonts w:ascii="Times New Roman" w:eastAsia="Times New Roman" w:hAnsi="Times New Roman" w:cs="Times New Roman"/>
                      <w:sz w:val="18"/>
                      <w:szCs w:val="18"/>
                      <w:lang w:val="tr-TR" w:eastAsia="tr-TR"/>
                    </w:rPr>
                    <w:t>(1) Bu Tebliğ kapsamında başvuracak kişi, kuruluş ve kurumlar, başvuru konusunda il proje yürütme birimlerine müracaat ederek ihtiyaç duyulan bilgiyi alabilirler.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İl proje yürütme birimlerince verilecek bilgi, başvuru hazırlanmasında karşılaşılacak sorulara cevap vermekle sınırlıdır. Bu bilgi başvurunun kabul edilmesi konusunda bir taahhüt niteliği taşımaz.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İl proje yürütme birimlerinin yatırımcılara başvuru hazırlama sorumluluğu yoktur.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Yatırımcılar, bu Tebliğde belirtilen esaslara uygun olarak hazırlanacak Uygulama Rehberini, başvuru formlarını ve bilgilendirici dokümanları il müdürlüğü veya Genel Müdürlük internet sayfasından temin edebilirler.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(5) Bakanlık tarafından düzenlenecek il </w:t>
                  </w:r>
                  <w:proofErr w:type="spellStart"/>
                  <w:r w:rsidRPr="00154FDC">
                    <w:rPr>
                      <w:rFonts w:ascii="Times New Roman" w:eastAsia="Times New Roman" w:hAnsi="Times New Roman" w:cs="Times New Roman"/>
                      <w:sz w:val="18"/>
                      <w:szCs w:val="18"/>
                      <w:lang w:val="tr-TR" w:eastAsia="tr-TR"/>
                    </w:rPr>
                    <w:t>çalıştayı</w:t>
                  </w:r>
                  <w:proofErr w:type="spellEnd"/>
                  <w:r w:rsidRPr="00154FDC">
                    <w:rPr>
                      <w:rFonts w:ascii="Times New Roman" w:eastAsia="Times New Roman" w:hAnsi="Times New Roman" w:cs="Times New Roman"/>
                      <w:sz w:val="18"/>
                      <w:szCs w:val="18"/>
                      <w:lang w:val="tr-TR" w:eastAsia="tr-TR"/>
                    </w:rPr>
                    <w:t>, bilgilendirme toplantıları ve internet sayfası vasıtasıyla ilgililere bilgi aktarılır.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 yerleri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18 – </w:t>
                  </w:r>
                  <w:r w:rsidRPr="00154FDC">
                    <w:rPr>
                      <w:rFonts w:ascii="Times New Roman" w:eastAsia="Times New Roman" w:hAnsi="Times New Roman" w:cs="Times New Roman"/>
                      <w:sz w:val="18"/>
                      <w:szCs w:val="18"/>
                      <w:lang w:val="tr-TR" w:eastAsia="tr-TR"/>
                    </w:rPr>
                    <w:t>(1) Başvurular, yatırımın gerçekleşeceği ve Bakanlık kayıt sistemine </w:t>
                  </w:r>
                  <w:proofErr w:type="gramStart"/>
                  <w:r w:rsidRPr="00154FDC">
                    <w:rPr>
                      <w:rFonts w:ascii="Times New Roman" w:eastAsia="Times New Roman" w:hAnsi="Times New Roman" w:cs="Times New Roman"/>
                      <w:sz w:val="18"/>
                      <w:szCs w:val="18"/>
                      <w:lang w:val="tr-TR" w:eastAsia="tr-TR"/>
                    </w:rPr>
                    <w:t>dahil</w:t>
                  </w:r>
                  <w:proofErr w:type="gramEnd"/>
                  <w:r w:rsidRPr="00154FDC">
                    <w:rPr>
                      <w:rFonts w:ascii="Times New Roman" w:eastAsia="Times New Roman" w:hAnsi="Times New Roman" w:cs="Times New Roman"/>
                      <w:sz w:val="18"/>
                      <w:szCs w:val="18"/>
                      <w:lang w:val="tr-TR" w:eastAsia="tr-TR"/>
                    </w:rPr>
                    <w:t> olduğu il müdürlüğü veya yetkilendirilen ilçe müdürlüklerine elektronik ortamda veya şahsen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 şekli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19 – </w:t>
                  </w:r>
                  <w:r w:rsidRPr="00154FDC">
                    <w:rPr>
                      <w:rFonts w:ascii="Times New Roman" w:eastAsia="Times New Roman" w:hAnsi="Times New Roman" w:cs="Times New Roman"/>
                      <w:sz w:val="18"/>
                      <w:szCs w:val="18"/>
                      <w:lang w:val="tr-TR" w:eastAsia="tr-TR"/>
                    </w:rPr>
                    <w:t>(1) Başvurular, 8 inci maddede belirtilen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alımlarını gerçekleştirmek amacıyla, uygulama rehberinde yer alan başvuru formu ve eklerine uygun olarak hazırlanır.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Başvurular, yatırımcılar tarafından dosya halinde tek nüsha olarak elden il müdürlüğü veya yetkilendirilen ilçe müdürlüklerine teslim edilir. Başvuru sahibine tarihli teslim alma belgesi verilir.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Başvuruların idari yönden incelenmesi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20 – </w:t>
                  </w:r>
                  <w:r w:rsidRPr="00154FDC">
                    <w:rPr>
                      <w:rFonts w:ascii="Times New Roman" w:eastAsia="Times New Roman" w:hAnsi="Times New Roman" w:cs="Times New Roman"/>
                      <w:sz w:val="18"/>
                      <w:szCs w:val="18"/>
                      <w:lang w:val="tr-TR" w:eastAsia="tr-TR"/>
                    </w:rPr>
                    <w:t xml:space="preserve">(1) Başvurunun idari yönden incelenmesi il proje yürütme birimi tarafından yapılır. </w:t>
                  </w:r>
                  <w:r w:rsidRPr="00154FDC">
                    <w:rPr>
                      <w:rFonts w:ascii="Times New Roman" w:eastAsia="Times New Roman" w:hAnsi="Times New Roman" w:cs="Times New Roman"/>
                      <w:sz w:val="18"/>
                      <w:szCs w:val="18"/>
                      <w:lang w:val="tr-TR" w:eastAsia="tr-TR"/>
                    </w:rPr>
                    <w:lastRenderedPageBreak/>
                    <w:t>Gerektiğinde il müdürlüğünce bu birimde konu ile ilgili teknik personel görevlendirilir.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İl müdürlüğü öncelikli olarak başvuru evraklarının ve başvuru sahibinin 11 ve 12 </w:t>
                  </w:r>
                  <w:proofErr w:type="spellStart"/>
                  <w:r w:rsidRPr="00154FDC">
                    <w:rPr>
                      <w:rFonts w:ascii="Times New Roman" w:eastAsia="Times New Roman" w:hAnsi="Times New Roman" w:cs="Times New Roman"/>
                      <w:sz w:val="18"/>
                      <w:szCs w:val="18"/>
                      <w:lang w:val="tr-TR" w:eastAsia="tr-TR"/>
                    </w:rPr>
                    <w:t>nci</w:t>
                  </w:r>
                  <w:proofErr w:type="spellEnd"/>
                  <w:r w:rsidRPr="00154FDC">
                    <w:rPr>
                      <w:rFonts w:ascii="Times New Roman" w:eastAsia="Times New Roman" w:hAnsi="Times New Roman" w:cs="Times New Roman"/>
                      <w:sz w:val="18"/>
                      <w:szCs w:val="18"/>
                      <w:lang w:val="tr-TR" w:eastAsia="tr-TR"/>
                    </w:rPr>
                    <w:t> maddelerde belirtilen niteliklere sahip olup olmadığı yönünden inceler.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Başvuruların değerlendirilmesi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21 – </w:t>
                  </w:r>
                  <w:r w:rsidRPr="00154FDC">
                    <w:rPr>
                      <w:rFonts w:ascii="Times New Roman" w:eastAsia="Times New Roman" w:hAnsi="Times New Roman" w:cs="Times New Roman"/>
                      <w:sz w:val="18"/>
                      <w:szCs w:val="18"/>
                      <w:lang w:val="tr-TR" w:eastAsia="tr-TR"/>
                    </w:rPr>
                    <w:t>(1) Referans fiyatlar listesinde olmayan makine ve </w:t>
                  </w:r>
                  <w:proofErr w:type="gramStart"/>
                  <w:r w:rsidRPr="00154FDC">
                    <w:rPr>
                      <w:rFonts w:ascii="Times New Roman" w:eastAsia="Times New Roman" w:hAnsi="Times New Roman" w:cs="Times New Roman"/>
                      <w:sz w:val="18"/>
                      <w:szCs w:val="18"/>
                      <w:lang w:val="tr-TR" w:eastAsia="tr-TR"/>
                    </w:rPr>
                    <w:t>ekipmanların</w:t>
                  </w:r>
                  <w:proofErr w:type="gramEnd"/>
                  <w:r w:rsidRPr="00154FDC">
                    <w:rPr>
                      <w:rFonts w:ascii="Times New Roman" w:eastAsia="Times New Roman" w:hAnsi="Times New Roman" w:cs="Times New Roman"/>
                      <w:sz w:val="18"/>
                      <w:szCs w:val="18"/>
                      <w:lang w:val="tr-TR" w:eastAsia="tr-TR"/>
                    </w:rPr>
                    <w:t> fiyatlarını il proje yürütme birimi piyasa rayiçlerine göre belirler.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Başvuruların teknik açıdan değerlendirilmesi ve incelemesinde, başvuru sahibi tarafından belirtilmiş olan mal alımının kullanım amacı, yatırım faaliyetine uygunluk, teknik özellikleri gibi çalışmalar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Uygun görülen başvurular, değerlendirme </w:t>
                  </w:r>
                  <w:proofErr w:type="gramStart"/>
                  <w:r w:rsidRPr="00154FDC">
                    <w:rPr>
                      <w:rFonts w:ascii="Times New Roman" w:eastAsia="Times New Roman" w:hAnsi="Times New Roman" w:cs="Times New Roman"/>
                      <w:sz w:val="18"/>
                      <w:szCs w:val="18"/>
                      <w:lang w:val="tr-TR" w:eastAsia="tr-TR"/>
                    </w:rPr>
                    <w:t>kriterlerine</w:t>
                  </w:r>
                  <w:proofErr w:type="gramEnd"/>
                  <w:r w:rsidRPr="00154FDC">
                    <w:rPr>
                      <w:rFonts w:ascii="Times New Roman" w:eastAsia="Times New Roman" w:hAnsi="Times New Roman" w:cs="Times New Roman"/>
                      <w:sz w:val="18"/>
                      <w:szCs w:val="18"/>
                      <w:lang w:val="tr-TR" w:eastAsia="tr-TR"/>
                    </w:rPr>
                    <w:t> göre her makine için ayrı puanlama yapılarak yatırımcı listeleri hazırlanır.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Değerlendirme nihai kararı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22 – </w:t>
                  </w:r>
                  <w:r w:rsidRPr="00154FDC">
                    <w:rPr>
                      <w:rFonts w:ascii="Times New Roman" w:eastAsia="Times New Roman" w:hAnsi="Times New Roman" w:cs="Times New Roman"/>
                      <w:sz w:val="18"/>
                      <w:szCs w:val="18"/>
                      <w:lang w:val="tr-TR" w:eastAsia="tr-TR"/>
                    </w:rPr>
                    <w:t>(1) Programa yönelik olarak her il için Genel Müdürlük tarafından tahsis edilen bütçe miktarı kadar başvuruya hibe desteği sağlanır. İllere tahsis edilecek hibe tutarı; Bakanlık ve Türkiye İstatistik Kurumunun belirlemiş olduğu illerin tarım alanı, kırsal nüfus, tarımsal üretim değeri, işletme sayısı ve kalan bütçe ödeneği çerçevesi dikkate alınarak belirlenir.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Uygun görülen başvuruların hibe tutarı, illere tahsis edilmiş ödenek tutarından fazla olması durumunda, hibe desteği verilecek proje sayısının tespitinde; il müdürlüğü ve ilçelere gelen başvuru sayıları, ilçenin daha önceki yıllarda hibe desteğinden yararlanma oranları, ilçenin gelişmişlik kriterleri, ürün deseni ve üretim şekli gibi kriterler dikkate alınarak ilçe bazlı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ödeneğinin dağıtımı yapılabilir. Bu durum uygulama rehberinde belirtilen değerlendirme </w:t>
                  </w:r>
                  <w:proofErr w:type="gramStart"/>
                  <w:r w:rsidRPr="00154FDC">
                    <w:rPr>
                      <w:rFonts w:ascii="Times New Roman" w:eastAsia="Times New Roman" w:hAnsi="Times New Roman" w:cs="Times New Roman"/>
                      <w:sz w:val="18"/>
                      <w:szCs w:val="18"/>
                      <w:lang w:val="tr-TR" w:eastAsia="tr-TR"/>
                    </w:rPr>
                    <w:t>kriterlerine</w:t>
                  </w:r>
                  <w:proofErr w:type="gramEnd"/>
                  <w:r w:rsidRPr="00154FDC">
                    <w:rPr>
                      <w:rFonts w:ascii="Times New Roman" w:eastAsia="Times New Roman" w:hAnsi="Times New Roman" w:cs="Times New Roman"/>
                      <w:sz w:val="18"/>
                      <w:szCs w:val="18"/>
                      <w:lang w:val="tr-TR" w:eastAsia="tr-TR"/>
                    </w:rPr>
                    <w:t> göre belirlenir ve bu değerlendirme il müdürlüğünün onayı ile kesinleşir.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İl proje yürütme birimi, ilin tarımsal ürün potansiyeli ile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xml:space="preserve"> kullanma ihtiyacı doğrultusunda, belirleyeceği üç adet makine ve ekipman öncelikli olmak üzere, hangi makine gruplarına hibe desteği vereceğine karar verir. Hibe desteği verilecek gruplar içerisinde yatırımcıların sıralanması başvuru </w:t>
                  </w:r>
                  <w:proofErr w:type="spellStart"/>
                  <w:r w:rsidRPr="00154FDC">
                    <w:rPr>
                      <w:rFonts w:ascii="Times New Roman" w:eastAsia="Times New Roman" w:hAnsi="Times New Roman" w:cs="Times New Roman"/>
                      <w:sz w:val="18"/>
                      <w:szCs w:val="18"/>
                      <w:lang w:val="tr-TR" w:eastAsia="tr-TR"/>
                    </w:rPr>
                    <w:t>değerlendirmekriterlerine</w:t>
                  </w:r>
                  <w:proofErr w:type="spellEnd"/>
                  <w:r w:rsidRPr="00154FDC">
                    <w:rPr>
                      <w:rFonts w:ascii="Times New Roman" w:eastAsia="Times New Roman" w:hAnsi="Times New Roman" w:cs="Times New Roman"/>
                      <w:sz w:val="18"/>
                      <w:szCs w:val="18"/>
                      <w:lang w:val="tr-TR" w:eastAsia="tr-TR"/>
                    </w:rPr>
                    <w:t> göre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İl müdürlüğünün bir başvuruyu reddetme ya da hibe vermeme kararı kesindir.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Değerlendirme sonuçlarının açıklanması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23 – </w:t>
                  </w:r>
                  <w:r w:rsidRPr="00154FDC">
                    <w:rPr>
                      <w:rFonts w:ascii="Times New Roman" w:eastAsia="Times New Roman" w:hAnsi="Times New Roman" w:cs="Times New Roman"/>
                      <w:sz w:val="18"/>
                      <w:szCs w:val="18"/>
                      <w:lang w:val="tr-TR" w:eastAsia="tr-TR"/>
                    </w:rPr>
                    <w:t>(1) Son başvuru tarihi mesai bitimine kadar teslim edilen belgeler, yirmi günde il müdürlüğü tarafından değerlendirilir. Uygulama Rehberi </w:t>
                  </w:r>
                  <w:proofErr w:type="gramStart"/>
                  <w:r w:rsidRPr="00154FDC">
                    <w:rPr>
                      <w:rFonts w:ascii="Times New Roman" w:eastAsia="Times New Roman" w:hAnsi="Times New Roman" w:cs="Times New Roman"/>
                      <w:sz w:val="18"/>
                      <w:szCs w:val="18"/>
                      <w:lang w:val="tr-TR" w:eastAsia="tr-TR"/>
                    </w:rPr>
                    <w:t>kriterlerine</w:t>
                  </w:r>
                  <w:proofErr w:type="gramEnd"/>
                  <w:r w:rsidRPr="00154FDC">
                    <w:rPr>
                      <w:rFonts w:ascii="Times New Roman" w:eastAsia="Times New Roman" w:hAnsi="Times New Roman" w:cs="Times New Roman"/>
                      <w:sz w:val="18"/>
                      <w:szCs w:val="18"/>
                      <w:lang w:val="tr-TR" w:eastAsia="tr-TR"/>
                    </w:rPr>
                    <w:t> göre yapılan değerlendirme sonrası asıl ve yedek listeler, Uygulama Rehberinde yer alan Tablo 2’ye uygun olarak; reddedilen yatırımcıların isim listeleri ve </w:t>
                  </w:r>
                  <w:proofErr w:type="spellStart"/>
                  <w:r w:rsidRPr="00154FDC">
                    <w:rPr>
                      <w:rFonts w:ascii="Times New Roman" w:eastAsia="Times New Roman" w:hAnsi="Times New Roman" w:cs="Times New Roman"/>
                      <w:sz w:val="18"/>
                      <w:szCs w:val="18"/>
                      <w:lang w:val="tr-TR" w:eastAsia="tr-TR"/>
                    </w:rPr>
                    <w:t>red</w:t>
                  </w:r>
                  <w:proofErr w:type="spellEnd"/>
                  <w:r w:rsidRPr="00154FDC">
                    <w:rPr>
                      <w:rFonts w:ascii="Times New Roman" w:eastAsia="Times New Roman" w:hAnsi="Times New Roman" w:cs="Times New Roman"/>
                      <w:sz w:val="18"/>
                      <w:szCs w:val="18"/>
                      <w:lang w:val="tr-TR" w:eastAsia="tr-TR"/>
                    </w:rPr>
                    <w:t> gerekçeleri yazılı şekilde il müdürlüğünün onayına sunulur. Tüm listeler il/ilçe müdürlüğü ilan panoları ve il/ilçe müdürlüğü internet sitelerinde on gün süre ile yayınlanır. Listelerdeki yatırımcılara ayrıca yazılı tebligat yapılmaz.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almaya hak kazanan asıl yatırımcılardan ayni katkıya itirazı olanlara on günlük ilan süresince, azami teknik özellikleri aynı kalmak şartı ile ve başvurudaki fiyattan veya altındaki fiyattan alınmak üzere marka ve model değiştirme hakkı verilir. Değerlendirme </w:t>
                  </w:r>
                  <w:proofErr w:type="gramStart"/>
                  <w:r w:rsidRPr="00154FDC">
                    <w:rPr>
                      <w:rFonts w:ascii="Times New Roman" w:eastAsia="Times New Roman" w:hAnsi="Times New Roman" w:cs="Times New Roman"/>
                      <w:sz w:val="18"/>
                      <w:szCs w:val="18"/>
                      <w:lang w:val="tr-TR" w:eastAsia="tr-TR"/>
                    </w:rPr>
                    <w:t>kriterlerindeki</w:t>
                  </w:r>
                  <w:proofErr w:type="gramEnd"/>
                  <w:r w:rsidRPr="00154FDC">
                    <w:rPr>
                      <w:rFonts w:ascii="Times New Roman" w:eastAsia="Times New Roman" w:hAnsi="Times New Roman" w:cs="Times New Roman"/>
                      <w:sz w:val="18"/>
                      <w:szCs w:val="18"/>
                      <w:lang w:val="tr-TR" w:eastAsia="tr-TR"/>
                    </w:rPr>
                    <w:t> puanlamayı etkilememek kaydı ile hibe sözleşmesi imza tarihine kadar yeni satın alacağı makine ve ekipmana ait proforma fatura ve makine ve ekipmana ait teknik şartnameyi il müdürlüğüne teslim eder. Bu süreç içerisinde hibe sözleşmesi imzalamayacak durumdaki yatırımcılardan yazılı beyan alınarak yerine yedekten sıraya uygun yatırımcı çağrılır. Yedek listedeki yatırımcıların da hibe sözleşme öncesine kadar marka ve model değiştirme hakkı vardır.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 xml:space="preserve">(3) İlanın son günü, yeniden düzenlenip onaya sunulan il müdürlüğü yatırım bütçesi kadar olan bütün yatırımcı listelerinin toplamı, il/ilçe müdürlüğü internet sitesinde yayımlanır. Listedeki yatırımcılara ayrıca yazılı tebligat </w:t>
                  </w:r>
                  <w:r w:rsidRPr="00154FDC">
                    <w:rPr>
                      <w:rFonts w:ascii="Times New Roman" w:eastAsia="Times New Roman" w:hAnsi="Times New Roman" w:cs="Times New Roman"/>
                      <w:sz w:val="18"/>
                      <w:szCs w:val="18"/>
                      <w:lang w:val="tr-TR" w:eastAsia="tr-TR"/>
                    </w:rPr>
                    <w:lastRenderedPageBreak/>
                    <w:t>yapılmaz.</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ALTINCI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Sözleşmesi, Uygulama ve Hibe Desteği Ödemesi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sözleşmesi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24 – </w:t>
                  </w:r>
                  <w:r w:rsidRPr="00154FDC">
                    <w:rPr>
                      <w:rFonts w:ascii="Times New Roman" w:eastAsia="Times New Roman" w:hAnsi="Times New Roman" w:cs="Times New Roman"/>
                      <w:sz w:val="18"/>
                      <w:szCs w:val="18"/>
                      <w:lang w:val="tr-TR" w:eastAsia="tr-TR"/>
                    </w:rPr>
                    <w:t>(1) Başvuruları kabul edilen yatırımcılar değerlendirme sonuçlarının il müdürlüğü internet sitesinde, il/ilçe duyuru panolarında yayımlanma süresinin son gününden itibaren, on gün içerisinde il müdürlüğü veya yetkilendirilmiş ilçe müdürlükleri ile hibe sözleşmesi imzalamak zorundadır. Son günün tatil gününe denk gelmesi halinde takip eden ilk iş günü mesai bitimine kadar hibe sözleşmesi imzalanabilir. Hibe sözleşmesi, il müdürlüğü veya yetkilendirilmiş ilçe müdürlükleri ile başvuruda bulunan yatırım sahipleri arasında akdedilir. Hibe sözleşmesi içerik ve formatı Bakanlık tarafından bu Tebliğ doğrultusunda yayınlanan Uygulama Rehberinde yer alır.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Referans fiyat listeleri, yatırımcının alacağı makine ve </w:t>
                  </w:r>
                  <w:proofErr w:type="gramStart"/>
                  <w:r w:rsidRPr="00154FDC">
                    <w:rPr>
                      <w:rFonts w:ascii="Times New Roman" w:eastAsia="Times New Roman" w:hAnsi="Times New Roman" w:cs="Times New Roman"/>
                      <w:sz w:val="18"/>
                      <w:szCs w:val="18"/>
                      <w:lang w:val="tr-TR" w:eastAsia="tr-TR"/>
                    </w:rPr>
                    <w:t>ekipmanın</w:t>
                  </w:r>
                  <w:proofErr w:type="gramEnd"/>
                  <w:r w:rsidRPr="00154FDC">
                    <w:rPr>
                      <w:rFonts w:ascii="Times New Roman" w:eastAsia="Times New Roman" w:hAnsi="Times New Roman" w:cs="Times New Roman"/>
                      <w:sz w:val="18"/>
                      <w:szCs w:val="18"/>
                      <w:lang w:val="tr-TR" w:eastAsia="tr-TR"/>
                    </w:rPr>
                    <w:t> hibe sözleşmesi değerini göstermekte olup hibeye esas yatırım tutarını ifade eder. Referans fiyat listesinde olmayan veya metraj gerektiren makine ve </w:t>
                  </w:r>
                  <w:proofErr w:type="spellStart"/>
                  <w:r w:rsidRPr="00154FDC">
                    <w:rPr>
                      <w:rFonts w:ascii="Times New Roman" w:eastAsia="Times New Roman" w:hAnsi="Times New Roman" w:cs="Times New Roman"/>
                      <w:sz w:val="18"/>
                      <w:szCs w:val="18"/>
                      <w:lang w:val="tr-TR" w:eastAsia="tr-TR"/>
                    </w:rPr>
                    <w:t>ekipmanınhibe</w:t>
                  </w:r>
                  <w:proofErr w:type="spellEnd"/>
                  <w:r w:rsidRPr="00154FDC">
                    <w:rPr>
                      <w:rFonts w:ascii="Times New Roman" w:eastAsia="Times New Roman" w:hAnsi="Times New Roman" w:cs="Times New Roman"/>
                      <w:sz w:val="18"/>
                      <w:szCs w:val="18"/>
                      <w:lang w:val="tr-TR" w:eastAsia="tr-TR"/>
                    </w:rPr>
                    <w:t xml:space="preserve"> sözleşme değerini belirlemekte il proje yürütme birimi yetkilidir.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Hibe sözleşmesi, il müdürlüğü veya yetkilendirilmiş ilçe müdürlükleri ve başvuru sahipleri arasında iki nüsha olarak akdedilir. Hibe sözleşmesinin taraflarca imzalanmış bir sureti il müdürlüğü, bir sureti de başvuru sahibi tarafından muhafaza edilir.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Süresi içerisinde hibe sözleşmesi imzalamayan yatırımcılar hibe desteğinden yararlandırılmazlar. Hibe sözleşmesinden sonra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değişikliği yapılmaz.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Hibenin nihai tutarı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25 – </w:t>
                  </w:r>
                  <w:r w:rsidRPr="00154FDC">
                    <w:rPr>
                      <w:rFonts w:ascii="Times New Roman" w:eastAsia="Times New Roman" w:hAnsi="Times New Roman" w:cs="Times New Roman"/>
                      <w:sz w:val="18"/>
                      <w:szCs w:val="18"/>
                      <w:lang w:val="tr-TR" w:eastAsia="tr-TR"/>
                    </w:rPr>
                    <w:t>(1) Hibenin azami miktarı hibe sözleşmesinde yazılır. Hibe sözleşmesinde yer alan azami tutar üst limit niteliğindedir.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Hibenin nihai tutarı, 13 üncü maddede belirtilen tutar ve oranları aşamaz.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Makine ve </w:t>
                  </w:r>
                  <w:proofErr w:type="gramStart"/>
                  <w:r w:rsidRPr="00154FDC">
                    <w:rPr>
                      <w:rFonts w:ascii="Times New Roman" w:eastAsia="Times New Roman" w:hAnsi="Times New Roman" w:cs="Times New Roman"/>
                      <w:b/>
                      <w:bCs/>
                      <w:sz w:val="18"/>
                      <w:szCs w:val="18"/>
                      <w:lang w:val="tr-TR" w:eastAsia="tr-TR"/>
                    </w:rPr>
                    <w:t>ekipman</w:t>
                  </w:r>
                  <w:proofErr w:type="gramEnd"/>
                  <w:r w:rsidRPr="00154FDC">
                    <w:rPr>
                      <w:rFonts w:ascii="Times New Roman" w:eastAsia="Times New Roman" w:hAnsi="Times New Roman" w:cs="Times New Roman"/>
                      <w:b/>
                      <w:bCs/>
                      <w:sz w:val="18"/>
                      <w:szCs w:val="18"/>
                      <w:lang w:val="tr-TR" w:eastAsia="tr-TR"/>
                    </w:rPr>
                    <w:t> alımlarında yükümlülüklerin yerine getirilmemesi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26 – </w:t>
                  </w:r>
                  <w:r w:rsidRPr="00154FDC">
                    <w:rPr>
                      <w:rFonts w:ascii="Times New Roman" w:eastAsia="Times New Roman" w:hAnsi="Times New Roman" w:cs="Times New Roman"/>
                      <w:sz w:val="18"/>
                      <w:szCs w:val="18"/>
                      <w:lang w:val="tr-TR" w:eastAsia="tr-TR"/>
                    </w:rPr>
                    <w:t>(1) Başvuru sahibi, bu Tebliğ, Uygulama Rehberi ve hibe sözleşmesi koşullarına uygun olarak hareket etmediği takdirde, il müdürlüğü hibe sözleşmesini fesheder.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Haksız yere yapılan destekleme ödemeleri, ödeme tarihinden itibaren </w:t>
                  </w:r>
                  <w:proofErr w:type="gramStart"/>
                  <w:r w:rsidRPr="00154FDC">
                    <w:rPr>
                      <w:rFonts w:ascii="Times New Roman" w:eastAsia="Times New Roman" w:hAnsi="Times New Roman" w:cs="Times New Roman"/>
                      <w:sz w:val="18"/>
                      <w:szCs w:val="18"/>
                      <w:lang w:val="tr-TR" w:eastAsia="tr-TR"/>
                    </w:rPr>
                    <w:t>21/7/1953</w:t>
                  </w:r>
                  <w:proofErr w:type="gramEnd"/>
                  <w:r w:rsidRPr="00154FDC">
                    <w:rPr>
                      <w:rFonts w:ascii="Times New Roman" w:eastAsia="Times New Roman" w:hAnsi="Times New Roman" w:cs="Times New Roman"/>
                      <w:sz w:val="18"/>
                      <w:szCs w:val="18"/>
                      <w:lang w:val="tr-TR" w:eastAsia="tr-TR"/>
                    </w:rPr>
                    <w:t> tarihli ve 6183 sayılı Amme Alacaklarının Tahsil Usulü Hakkında Kanunun 51 inci maddesinde belirtilen gecikme zammı oranları dikkate alınarak hesaplanan kanuni faizi ile birlikte anılan Kanun hükümlerine göre il müdürlüğü tarafından, borçlunun ikametgahının bulunduğu yer vergi dairesine bildirilmek suretiyle, defterdarlıklar veya vergi dairesi başkanlıkları vasıtası ile geri alınır. Haksız ödemenin yapılmasına neden olan yatırımcı ve yükleniciler, geri alınacak tutarların tahsilinden sorumlu tutulurlar.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Bu Tebliğle belirlenen destekleme ödemelerinden, idari hata sonucu düzenlenen belgelerle yapılan ödemeler hariç, haksız yere yararlandığı tespit edilen yatırımcı ve yükleniciler il müdürlüğünün internet sitesinde ilan edilerek beş yıl süreyle Bakanlığın hiçbir destekleme programından yararlandırılmazlar.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Hibe sözleşmesi imzalayıp mal alımından vazgeçen yatırımcılar iki yıl süreyle makine ve </w:t>
                  </w:r>
                  <w:proofErr w:type="spellStart"/>
                  <w:r w:rsidRPr="00154FDC">
                    <w:rPr>
                      <w:rFonts w:ascii="Times New Roman" w:eastAsia="Times New Roman" w:hAnsi="Times New Roman" w:cs="Times New Roman"/>
                      <w:sz w:val="18"/>
                      <w:szCs w:val="18"/>
                      <w:lang w:val="tr-TR" w:eastAsia="tr-TR"/>
                    </w:rPr>
                    <w:t>ekipmandesteğinden</w:t>
                  </w:r>
                  <w:proofErr w:type="spellEnd"/>
                  <w:r w:rsidRPr="00154FDC">
                    <w:rPr>
                      <w:rFonts w:ascii="Times New Roman" w:eastAsia="Times New Roman" w:hAnsi="Times New Roman" w:cs="Times New Roman"/>
                      <w:sz w:val="18"/>
                      <w:szCs w:val="18"/>
                      <w:lang w:val="tr-TR" w:eastAsia="tr-TR"/>
                    </w:rPr>
                    <w:t xml:space="preserve"> faydalanamazlar.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Uygulamaların izlenmesi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27 – </w:t>
                  </w:r>
                  <w:r w:rsidRPr="00154FDC">
                    <w:rPr>
                      <w:rFonts w:ascii="Times New Roman" w:eastAsia="Times New Roman" w:hAnsi="Times New Roman" w:cs="Times New Roman"/>
                      <w:sz w:val="18"/>
                      <w:szCs w:val="18"/>
                      <w:lang w:val="tr-TR" w:eastAsia="tr-TR"/>
                    </w:rPr>
                    <w:t xml:space="preserve">(1) Başvuru sahipleri, hibe sözleşmesi akdinden sonra teklif ve kabul edilen mal alımına </w:t>
                  </w:r>
                  <w:r w:rsidRPr="00154FDC">
                    <w:rPr>
                      <w:rFonts w:ascii="Times New Roman" w:eastAsia="Times New Roman" w:hAnsi="Times New Roman" w:cs="Times New Roman"/>
                      <w:sz w:val="18"/>
                      <w:szCs w:val="18"/>
                      <w:lang w:val="tr-TR" w:eastAsia="tr-TR"/>
                    </w:rPr>
                    <w:lastRenderedPageBreak/>
                    <w:t>yönelik satın alım işlemlerini hibe sözleşmesi hükümlerine uygun olarak yapar.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Başvuru uygulamalarının kontrolü ve izlenmesi il proje yürütme birimi ve yetkilendirilen ilçe müdürlükleri tarafından gerçekleştirilir.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Proje uygulamaları Genel Müdürlük tarafından da takip edilir.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Satın alma usul ve esasları</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28 – </w:t>
                  </w:r>
                  <w:r w:rsidRPr="00154FDC">
                    <w:rPr>
                      <w:rFonts w:ascii="Times New Roman" w:eastAsia="Times New Roman" w:hAnsi="Times New Roman" w:cs="Times New Roman"/>
                      <w:sz w:val="18"/>
                      <w:szCs w:val="18"/>
                      <w:lang w:val="tr-TR" w:eastAsia="tr-TR"/>
                    </w:rPr>
                    <w:t>(1) Proje sahipleri, proje uygulamasında yapacakları her türlü mal alımını başvuruda belirlediği ve ekinde verdiği teknik şartnameye uygun olarak yapar.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Hibe sözleşmesi imzalandıktan sonra satın alma aşamasında hibeye esas makine ve </w:t>
                  </w:r>
                  <w:proofErr w:type="gramStart"/>
                  <w:r w:rsidRPr="00154FDC">
                    <w:rPr>
                      <w:rFonts w:ascii="Times New Roman" w:eastAsia="Times New Roman" w:hAnsi="Times New Roman" w:cs="Times New Roman"/>
                      <w:sz w:val="18"/>
                      <w:szCs w:val="18"/>
                      <w:lang w:val="tr-TR" w:eastAsia="tr-TR"/>
                    </w:rPr>
                    <w:t>ekipmanın</w:t>
                  </w:r>
                  <w:proofErr w:type="gramEnd"/>
                  <w:r w:rsidRPr="00154FDC">
                    <w:rPr>
                      <w:rFonts w:ascii="Times New Roman" w:eastAsia="Times New Roman" w:hAnsi="Times New Roman" w:cs="Times New Roman"/>
                      <w:sz w:val="18"/>
                      <w:szCs w:val="18"/>
                      <w:lang w:val="tr-TR" w:eastAsia="tr-TR"/>
                    </w:rPr>
                    <w:t> marka ve modeli değiştirilemez.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Referans fiyatlar listesinde bulunmayan veya metraj gerektiren makine ve </w:t>
                  </w:r>
                  <w:proofErr w:type="gramStart"/>
                  <w:r w:rsidRPr="00154FDC">
                    <w:rPr>
                      <w:rFonts w:ascii="Times New Roman" w:eastAsia="Times New Roman" w:hAnsi="Times New Roman" w:cs="Times New Roman"/>
                      <w:sz w:val="18"/>
                      <w:szCs w:val="18"/>
                      <w:lang w:val="tr-TR" w:eastAsia="tr-TR"/>
                    </w:rPr>
                    <w:t>ekipmanlar</w:t>
                  </w:r>
                  <w:proofErr w:type="gramEnd"/>
                  <w:r w:rsidRPr="00154FDC">
                    <w:rPr>
                      <w:rFonts w:ascii="Times New Roman" w:eastAsia="Times New Roman" w:hAnsi="Times New Roman" w:cs="Times New Roman"/>
                      <w:sz w:val="18"/>
                      <w:szCs w:val="18"/>
                      <w:lang w:val="tr-TR" w:eastAsia="tr-TR"/>
                    </w:rPr>
                    <w:t> için fiyat tespitlerini il proje yürütme birimi bir rapora bağlayarak hazırlar. Fatura bedeli referans fiyattan fazla olması durumunda, sadece referans fiyatın %50’si üzerinden hibe desteği ödenir. Ancak makine ve </w:t>
                  </w:r>
                  <w:proofErr w:type="gramStart"/>
                  <w:r w:rsidRPr="00154FDC">
                    <w:rPr>
                      <w:rFonts w:ascii="Times New Roman" w:eastAsia="Times New Roman" w:hAnsi="Times New Roman" w:cs="Times New Roman"/>
                      <w:sz w:val="18"/>
                      <w:szCs w:val="18"/>
                      <w:lang w:val="tr-TR" w:eastAsia="tr-TR"/>
                    </w:rPr>
                    <w:t>ekipmanın</w:t>
                  </w:r>
                  <w:proofErr w:type="gramEnd"/>
                  <w:r w:rsidRPr="00154FDC">
                    <w:rPr>
                      <w:rFonts w:ascii="Times New Roman" w:eastAsia="Times New Roman" w:hAnsi="Times New Roman" w:cs="Times New Roman"/>
                      <w:sz w:val="18"/>
                      <w:szCs w:val="18"/>
                      <w:lang w:val="tr-TR" w:eastAsia="tr-TR"/>
                    </w:rPr>
                    <w:t> hibeye esas yatırım tutarı referans fiyatın altında olur ise malın satın almada gerçekleşen fiyat üzerinden kesilen fatura bedelinin %50’sine hibe desteği sağlanır.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Yatırımcı makine ve </w:t>
                  </w:r>
                  <w:proofErr w:type="gramStart"/>
                  <w:r w:rsidRPr="00154FDC">
                    <w:rPr>
                      <w:rFonts w:ascii="Times New Roman" w:eastAsia="Times New Roman" w:hAnsi="Times New Roman" w:cs="Times New Roman"/>
                      <w:sz w:val="18"/>
                      <w:szCs w:val="18"/>
                      <w:lang w:val="tr-TR" w:eastAsia="tr-TR"/>
                    </w:rPr>
                    <w:t>ekipmanın</w:t>
                  </w:r>
                  <w:proofErr w:type="gramEnd"/>
                  <w:r w:rsidRPr="00154FDC">
                    <w:rPr>
                      <w:rFonts w:ascii="Times New Roman" w:eastAsia="Times New Roman" w:hAnsi="Times New Roman" w:cs="Times New Roman"/>
                      <w:sz w:val="18"/>
                      <w:szCs w:val="18"/>
                      <w:lang w:val="tr-TR" w:eastAsia="tr-TR"/>
                    </w:rPr>
                    <w:t> parasını ödedikten sonra faturasını düzenlettirir. Makinesini teslim aldığında ise yüklenici firma ile mal teslim tutanağı düzenler.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desteği ödeme talebi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proofErr w:type="gramStart"/>
                  <w:r w:rsidRPr="00154FDC">
                    <w:rPr>
                      <w:rFonts w:ascii="Times New Roman" w:eastAsia="Times New Roman" w:hAnsi="Times New Roman" w:cs="Times New Roman"/>
                      <w:b/>
                      <w:bCs/>
                      <w:sz w:val="18"/>
                      <w:szCs w:val="18"/>
                      <w:lang w:val="tr-TR" w:eastAsia="tr-TR"/>
                    </w:rPr>
                    <w:t>MADDE 29 – </w:t>
                  </w:r>
                  <w:r w:rsidRPr="00154FDC">
                    <w:rPr>
                      <w:rFonts w:ascii="Times New Roman" w:eastAsia="Times New Roman" w:hAnsi="Times New Roman" w:cs="Times New Roman"/>
                      <w:sz w:val="18"/>
                      <w:szCs w:val="18"/>
                      <w:lang w:val="tr-TR" w:eastAsia="tr-TR"/>
                    </w:rPr>
                    <w:t xml:space="preserve">(1) Başvuru sahipleri, mal alımlarına ait fiili gerçekleşmelerden sonra ödeme taleplerini, 4/1/1961tarih ve 213 sayılı Vergi Usul Kanunu ve ilgili diğer mevzuat hükümlerine uygun olarak düzenlenmiş fatura ve malın teslim alındığına dair belgeyi bir asıl bir kopya olmak üzere iki nüsha halinde il müdürlüğüne teslim eder. </w:t>
                  </w:r>
                  <w:proofErr w:type="gramEnd"/>
                  <w:r w:rsidRPr="00154FDC">
                    <w:rPr>
                      <w:rFonts w:ascii="Times New Roman" w:eastAsia="Times New Roman" w:hAnsi="Times New Roman" w:cs="Times New Roman"/>
                      <w:sz w:val="18"/>
                      <w:szCs w:val="18"/>
                      <w:lang w:val="tr-TR" w:eastAsia="tr-TR"/>
                    </w:rPr>
                    <w:t>Genel Müdürlük ihtiyaç duyulması halinde gerekli belgeleri ister.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Mal alımı fatura tarihi, hibe sözleşmesinin taraflarca imzalanmasını takip eden kırk gün içerisinde olmalıdır. Bu süreyi aşması durumunda il müdürlüğünce hibe sözleşmesi feshedilir. </w:t>
                  </w:r>
                  <w:proofErr w:type="gramStart"/>
                  <w:r w:rsidRPr="00154FDC">
                    <w:rPr>
                      <w:rFonts w:ascii="Times New Roman" w:eastAsia="Times New Roman" w:hAnsi="Times New Roman" w:cs="Times New Roman"/>
                      <w:sz w:val="18"/>
                      <w:szCs w:val="18"/>
                      <w:lang w:val="tr-TR" w:eastAsia="tr-TR"/>
                    </w:rPr>
                    <w:t>Başvuru sahipleri kendilerine ait T.C. kimlik numarası veya vergi numaralarını gerekli olacak diğer bilgileri ve ödenecek meblağı gösteren listeyi de ödeme talepleri ile birlikte mal alım süresini takiben beş gün içerisinde, son gününün tatil gününe denk gelmesi halinde takip eden ilk iş günü mesai bitimine kadar il müdürlüğüne teslim eder.</w:t>
                  </w:r>
                  <w:proofErr w:type="gramEnd"/>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 xml:space="preserve">(3) İl proje yürütme birimi, bu maddede belirtilen belgeleri başvuru sahiplerinden aldıktan sonra makine </w:t>
                  </w:r>
                  <w:proofErr w:type="spellStart"/>
                  <w:r w:rsidRPr="00154FDC">
                    <w:rPr>
                      <w:rFonts w:ascii="Times New Roman" w:eastAsia="Times New Roman" w:hAnsi="Times New Roman" w:cs="Times New Roman"/>
                      <w:sz w:val="18"/>
                      <w:szCs w:val="18"/>
                      <w:lang w:val="tr-TR" w:eastAsia="tr-TR"/>
                    </w:rPr>
                    <w:t>veekipmanlar</w:t>
                  </w:r>
                  <w:proofErr w:type="spellEnd"/>
                  <w:r w:rsidRPr="00154FDC">
                    <w:rPr>
                      <w:rFonts w:ascii="Times New Roman" w:eastAsia="Times New Roman" w:hAnsi="Times New Roman" w:cs="Times New Roman"/>
                      <w:sz w:val="18"/>
                      <w:szCs w:val="18"/>
                      <w:lang w:val="tr-TR" w:eastAsia="tr-TR"/>
                    </w:rPr>
                    <w:t> için tespit tutanağını kırk beş gün içerisinde düzenler. Bu süre süt sağım ünitesi ve soğutma tankı için elli gündür. Mücbir sebepler haricinde süre uzatımı söz konusu değildir.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Makine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satın alma ve tespit işlemleri tamamlanan ödeme icmallerinin ayda bir defa en geç o ayın 15’ine kadar il müdürlüğündeki yetkili kişilerce, Genel Müdürlük tarafından oluşturulan elektronik ödeme tablosuna girişleri yapılır. Onay sorumluluğu il müdürlüğüne ait olan elektronik ödeme tablosu, Genel Müdürlük tarafından banka ödeme formatına dönüştürülüp bankaya iletilir. Uygulama Rehberinde yer alan Tablo 4’e ait olan ödeme icmalleri imzalı ve mühürlü olarak il müdürlüğünde muhafaza edilir.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(5) İl müdürlüğü, Uygulama Rehberinde yer alan Tablo 5’i sistem çıktısı olarak aldıktan sonra onaylı ve mühürlü olarak bir üst yazı ile Genel Müdürlüğe bilgi olarak gönderir. Bahsedilen sistem çıktısı ile sisteme kayıtlı veriler birbirine uyumlu olmalıdır. İl müdürlüğü ödeme icmallerinin kontrol, onay ve ödeme işlemlerinden sonra yatırımcıların banka bilgilerinde ve ödenecek rakamda hata tespit edilirse il proje yürütme birimi karar alarak sistem üzerinde düzeltme işlemini yapar ve bilgi olarak sistem çıktısını imzalı ve mühürlü olarak Genel Müdürlüğe tablo halinde gönderir. Genel Müdürlük bu hata düzeltmelerini tek liste halinde ödeme yapan ilgili bankaya yazı ile bildirir.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lastRenderedPageBreak/>
                    <w:t>Uygulama sorumluluğu</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30 – </w:t>
                  </w:r>
                  <w:r w:rsidRPr="00154FDC">
                    <w:rPr>
                      <w:rFonts w:ascii="Times New Roman" w:eastAsia="Times New Roman" w:hAnsi="Times New Roman" w:cs="Times New Roman"/>
                      <w:sz w:val="18"/>
                      <w:szCs w:val="18"/>
                      <w:lang w:val="tr-TR" w:eastAsia="tr-TR"/>
                    </w:rPr>
                    <w:t>(1) Mal alımlarının başvuru amaçlarına uygun olarak yapılmasından, uygulamaların bu Tebliğ ve hibe sözleşmesinde belirtilen usul ve esaslara göre gerçekleştirilip belgelendirilmesinden ve bu belgelerin muhafazasından yatırımcılar sorumludur.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Yatırımcılar tarafından gerçekleştirilecek başvuruların amaçlarına uygun olarak yapılmasından, uygulamaların hibe sözleşmesinde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Veri tabanına girilen her türlü bilgiden il müdürlüğü sorumludur. İstatistik açısından yapılacak çalışmalarda, il müdürlüğü istenilen bilgileri ivedilikle ve istenilen zamanda veri tabanına girer.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Yatırımcıların hibe sözleşmesi vasıtasıyla sağlanan hibeyi kullanmak için il müdürlüğüne sunmuş oldukları belgelerin doğruluğundan kendileri sorumludur.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Hibe desteği ödemeleri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31 – </w:t>
                  </w:r>
                  <w:r w:rsidRPr="00154FDC">
                    <w:rPr>
                      <w:rFonts w:ascii="Times New Roman" w:eastAsia="Times New Roman" w:hAnsi="Times New Roman" w:cs="Times New Roman"/>
                      <w:sz w:val="18"/>
                      <w:szCs w:val="18"/>
                      <w:lang w:val="tr-TR" w:eastAsia="tr-TR"/>
                    </w:rPr>
                    <w:t>(1) Ödemeler, serbest bırakılan bütçe ödenekleri çerçevesinde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Hibe ödemesi yatırımcı gerçek kişi ise T.C. kimlik numarası, tüzel kişi ise vergi numarasına açılan T.C. Ziraat Bankasındaki hesabına yapılır. Yatırımcı hibe tutarını üçüncü şahıslara devredemez ve temlik edemez.</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(3) Ödemeler, Türk Lirası olarak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(4) Ödemeyle birlikte yatırımcılardan vergi dairelerinden alınacak veya il müdürlüğü tarafından internet ortamından çıkartılacak vadesi geçmiş vergi borcu olmadığına dair belge ile sadece tüzel kişi yatırımcıların Sosyal Güvenlik Kurumuna vadesi geçmiş prim borcu olmadığına dair belgenin ibraz edilmesi gereklidir.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Projeden sağlanan malların mülkiyeti</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32 – </w:t>
                  </w:r>
                  <w:r w:rsidRPr="00154FDC">
                    <w:rPr>
                      <w:rFonts w:ascii="Times New Roman" w:eastAsia="Times New Roman" w:hAnsi="Times New Roman" w:cs="Times New Roman"/>
                      <w:sz w:val="18"/>
                      <w:szCs w:val="18"/>
                      <w:lang w:val="tr-TR" w:eastAsia="tr-TR"/>
                    </w:rPr>
                    <w:t>(1) Başvuru sahibi, hibe sözleşmesi kapsamında sağlanmış makine ve </w:t>
                  </w:r>
                  <w:proofErr w:type="gramStart"/>
                  <w:r w:rsidRPr="00154FDC">
                    <w:rPr>
                      <w:rFonts w:ascii="Times New Roman" w:eastAsia="Times New Roman" w:hAnsi="Times New Roman" w:cs="Times New Roman"/>
                      <w:sz w:val="18"/>
                      <w:szCs w:val="18"/>
                      <w:lang w:val="tr-TR" w:eastAsia="tr-TR"/>
                    </w:rPr>
                    <w:t>ekipmanların</w:t>
                  </w:r>
                  <w:proofErr w:type="gramEnd"/>
                  <w:r w:rsidRPr="00154FDC">
                    <w:rPr>
                      <w:rFonts w:ascii="Times New Roman" w:eastAsia="Times New Roman" w:hAnsi="Times New Roman" w:cs="Times New Roman"/>
                      <w:sz w:val="18"/>
                      <w:szCs w:val="18"/>
                      <w:lang w:val="tr-TR" w:eastAsia="tr-TR"/>
                    </w:rPr>
                    <w:t> mülkiyetini ve amacını yatırımının bitiminden iki yıl sonrasına kadar değiştiremez.</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YEDİNCİ BÖLÜM</w:t>
                  </w:r>
                </w:p>
                <w:p w:rsidR="00154FDC" w:rsidRPr="00154FDC" w:rsidRDefault="00154FDC" w:rsidP="00154FDC">
                  <w:pPr>
                    <w:spacing w:before="100" w:beforeAutospacing="1" w:after="100" w:afterAutospacing="1" w:line="240" w:lineRule="atLeast"/>
                    <w:jc w:val="center"/>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Çeşitli ve Son Hükümler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Denetim</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33 – </w:t>
                  </w:r>
                  <w:r w:rsidRPr="00154FDC">
                    <w:rPr>
                      <w:rFonts w:ascii="Times New Roman" w:eastAsia="Times New Roman" w:hAnsi="Times New Roman" w:cs="Times New Roman"/>
                      <w:sz w:val="18"/>
                      <w:szCs w:val="18"/>
                      <w:lang w:val="tr-TR" w:eastAsia="tr-TR"/>
                    </w:rPr>
                    <w:t>(1) Bu Tebliğ kapsamında yapılan tüm işlemler Bakanlık Rehberlik ve Teftiş Başkanlığı, İç Denetim Birimi Başkanlığı ve Tarım Reformu Genel Müdürlüğü Kontrolörler Başkanlığı tarafından denetlenir. Bu denetimler sırasında yapılan işlemlere ait talep edilen tüm bilgi ve belgeler il proje yürütme birimi elemanlarınca sunulur.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sz w:val="18"/>
                      <w:szCs w:val="18"/>
                      <w:lang w:val="tr-TR" w:eastAsia="tr-TR"/>
                    </w:rPr>
                    <w:t>(2) Program kapsamındaki kaynakların usulsüz kullanılması durumunda ilgililer hakkında gerekli inceleme ve soruşturma Bakanlıkça yapılır.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Programın uygulanmasına ilişkin yayınlar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34 – </w:t>
                  </w:r>
                  <w:r w:rsidRPr="00154FDC">
                    <w:rPr>
                      <w:rFonts w:ascii="Times New Roman" w:eastAsia="Times New Roman" w:hAnsi="Times New Roman" w:cs="Times New Roman"/>
                      <w:sz w:val="18"/>
                      <w:szCs w:val="18"/>
                      <w:lang w:val="tr-TR" w:eastAsia="tr-TR"/>
                    </w:rPr>
                    <w:t>(1) Makine ve </w:t>
                  </w:r>
                  <w:proofErr w:type="gramStart"/>
                  <w:r w:rsidRPr="00154FDC">
                    <w:rPr>
                      <w:rFonts w:ascii="Times New Roman" w:eastAsia="Times New Roman" w:hAnsi="Times New Roman" w:cs="Times New Roman"/>
                      <w:sz w:val="18"/>
                      <w:szCs w:val="18"/>
                      <w:lang w:val="tr-TR" w:eastAsia="tr-TR"/>
                    </w:rPr>
                    <w:t>ekipman</w:t>
                  </w:r>
                  <w:proofErr w:type="gramEnd"/>
                  <w:r w:rsidRPr="00154FDC">
                    <w:rPr>
                      <w:rFonts w:ascii="Times New Roman" w:eastAsia="Times New Roman" w:hAnsi="Times New Roman" w:cs="Times New Roman"/>
                      <w:sz w:val="18"/>
                      <w:szCs w:val="18"/>
                      <w:lang w:val="tr-TR" w:eastAsia="tr-TR"/>
                    </w:rPr>
                    <w:t> alımlarının desteklenmesi programı genel uygulama usul ve esaslarına açıklık getirmek, destek sağlamak amacı ile Bakanlık tarafından Uygulama Rehberi, satın alma el kitabı ve genelgeler yayımlanır. Bu yayınlar uygulamada dikkate alınır.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lastRenderedPageBreak/>
                    <w:t>Yürürlükten kaldırılan tebliğ</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35 – </w:t>
                  </w:r>
                  <w:r w:rsidRPr="00154FDC">
                    <w:rPr>
                      <w:rFonts w:ascii="Times New Roman" w:eastAsia="Times New Roman" w:hAnsi="Times New Roman" w:cs="Times New Roman"/>
                      <w:sz w:val="18"/>
                      <w:szCs w:val="18"/>
                      <w:lang w:val="tr-TR" w:eastAsia="tr-TR"/>
                    </w:rPr>
                    <w:t>(1) </w:t>
                  </w:r>
                  <w:proofErr w:type="gramStart"/>
                  <w:r w:rsidRPr="00154FDC">
                    <w:rPr>
                      <w:rFonts w:ascii="Times New Roman" w:eastAsia="Times New Roman" w:hAnsi="Times New Roman" w:cs="Times New Roman"/>
                      <w:sz w:val="18"/>
                      <w:szCs w:val="18"/>
                      <w:lang w:val="tr-TR" w:eastAsia="tr-TR"/>
                    </w:rPr>
                    <w:t>26/6/2013</w:t>
                  </w:r>
                  <w:proofErr w:type="gramEnd"/>
                  <w:r w:rsidRPr="00154FDC">
                    <w:rPr>
                      <w:rFonts w:ascii="Times New Roman" w:eastAsia="Times New Roman" w:hAnsi="Times New Roman" w:cs="Times New Roman"/>
                      <w:sz w:val="18"/>
                      <w:szCs w:val="18"/>
                      <w:lang w:val="tr-TR" w:eastAsia="tr-TR"/>
                    </w:rPr>
                    <w:t xml:space="preserve"> tarihli ve 28689 sayılı Resmî </w:t>
                  </w:r>
                  <w:proofErr w:type="spellStart"/>
                  <w:r w:rsidRPr="00154FDC">
                    <w:rPr>
                      <w:rFonts w:ascii="Times New Roman" w:eastAsia="Times New Roman" w:hAnsi="Times New Roman" w:cs="Times New Roman"/>
                      <w:sz w:val="18"/>
                      <w:szCs w:val="18"/>
                      <w:lang w:val="tr-TR" w:eastAsia="tr-TR"/>
                    </w:rPr>
                    <w:t>Gazete’de</w:t>
                  </w:r>
                  <w:proofErr w:type="spellEnd"/>
                  <w:r w:rsidRPr="00154FDC">
                    <w:rPr>
                      <w:rFonts w:ascii="Times New Roman" w:eastAsia="Times New Roman" w:hAnsi="Times New Roman" w:cs="Times New Roman"/>
                      <w:sz w:val="18"/>
                      <w:szCs w:val="18"/>
                      <w:lang w:val="tr-TR" w:eastAsia="tr-TR"/>
                    </w:rPr>
                    <w:t xml:space="preserve"> yayımlanan Kırsal Kalkınma Yatırımlarının Desteklenmesi Programı Kapsamında Makine ve Ekipman Alımlarının Desteklenmesi Hakkında Tebliğ (Tebliğ No:2013/27) yürürlükten kaldırılmıştır.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Yürürlük</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36 – </w:t>
                  </w:r>
                  <w:r w:rsidRPr="00154FDC">
                    <w:rPr>
                      <w:rFonts w:ascii="Times New Roman" w:eastAsia="Times New Roman" w:hAnsi="Times New Roman" w:cs="Times New Roman"/>
                      <w:sz w:val="18"/>
                      <w:szCs w:val="18"/>
                      <w:lang w:val="tr-TR" w:eastAsia="tr-TR"/>
                    </w:rPr>
                    <w:t>(1) Bu Tebliğ yayımı tarihinde yürürlüğe girer.</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Yürütme</w:t>
                  </w:r>
                </w:p>
                <w:p w:rsidR="00154FDC" w:rsidRPr="00154FDC" w:rsidRDefault="00154FDC" w:rsidP="00154FDC">
                  <w:pPr>
                    <w:spacing w:before="100" w:beforeAutospacing="1" w:after="100" w:afterAutospacing="1" w:line="240" w:lineRule="atLeast"/>
                    <w:ind w:firstLine="566"/>
                    <w:rPr>
                      <w:rFonts w:ascii="Times New Roman" w:eastAsia="Times New Roman" w:hAnsi="Times New Roman" w:cs="Times New Roman"/>
                      <w:sz w:val="24"/>
                      <w:szCs w:val="24"/>
                      <w:lang w:val="tr-TR" w:eastAsia="tr-TR"/>
                    </w:rPr>
                  </w:pPr>
                  <w:r w:rsidRPr="00154FDC">
                    <w:rPr>
                      <w:rFonts w:ascii="Times New Roman" w:eastAsia="Times New Roman" w:hAnsi="Times New Roman" w:cs="Times New Roman"/>
                      <w:b/>
                      <w:bCs/>
                      <w:sz w:val="18"/>
                      <w:szCs w:val="18"/>
                      <w:lang w:val="tr-TR" w:eastAsia="tr-TR"/>
                    </w:rPr>
                    <w:t>MADDE 37 – </w:t>
                  </w:r>
                  <w:r w:rsidRPr="00154FDC">
                    <w:rPr>
                      <w:rFonts w:ascii="Times New Roman" w:eastAsia="Times New Roman" w:hAnsi="Times New Roman" w:cs="Times New Roman"/>
                      <w:sz w:val="18"/>
                      <w:szCs w:val="18"/>
                      <w:lang w:val="tr-TR" w:eastAsia="tr-TR"/>
                    </w:rPr>
                    <w:t>(1) Bu Tebliğ hükümlerini Gıda, Tarım ve Hayvancılık Bakanı yürütür.</w:t>
                  </w:r>
                </w:p>
                <w:p w:rsidR="00154FDC" w:rsidRPr="00154FDC" w:rsidRDefault="00154FDC" w:rsidP="00154FDC">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154FDC">
                    <w:rPr>
                      <w:rFonts w:ascii="Arial" w:eastAsia="Times New Roman" w:hAnsi="Arial" w:cs="Arial"/>
                      <w:b/>
                      <w:bCs/>
                      <w:color w:val="000080"/>
                      <w:sz w:val="18"/>
                      <w:szCs w:val="18"/>
                      <w:lang w:val="tr-TR" w:eastAsia="tr-TR"/>
                    </w:rPr>
                    <w:t> </w:t>
                  </w:r>
                </w:p>
              </w:tc>
            </w:tr>
          </w:tbl>
          <w:p w:rsidR="00154FDC" w:rsidRPr="00154FDC" w:rsidRDefault="00154FDC" w:rsidP="00154FDC">
            <w:pPr>
              <w:spacing w:after="0" w:line="240" w:lineRule="auto"/>
              <w:rPr>
                <w:rFonts w:ascii="Times New Roman" w:eastAsia="Times New Roman" w:hAnsi="Times New Roman" w:cs="Times New Roman"/>
                <w:sz w:val="24"/>
                <w:szCs w:val="24"/>
                <w:lang w:val="tr-TR" w:eastAsia="tr-TR"/>
              </w:rPr>
            </w:pPr>
          </w:p>
        </w:tc>
      </w:tr>
    </w:tbl>
    <w:p w:rsidR="00154FDC" w:rsidRPr="00154FDC" w:rsidRDefault="00154FDC" w:rsidP="00154FDC">
      <w:pPr>
        <w:spacing w:after="0" w:line="240" w:lineRule="auto"/>
        <w:jc w:val="center"/>
        <w:rPr>
          <w:rFonts w:ascii="Times New Roman" w:eastAsia="Times New Roman" w:hAnsi="Times New Roman" w:cs="Times New Roman"/>
          <w:color w:val="000000"/>
          <w:sz w:val="27"/>
          <w:szCs w:val="27"/>
          <w:lang w:val="tr-TR" w:eastAsia="tr-TR"/>
        </w:rPr>
      </w:pPr>
      <w:r w:rsidRPr="00154FDC">
        <w:rPr>
          <w:rFonts w:ascii="Times New Roman" w:eastAsia="Times New Roman" w:hAnsi="Times New Roman" w:cs="Times New Roman"/>
          <w:color w:val="000000"/>
          <w:sz w:val="27"/>
          <w:szCs w:val="27"/>
          <w:lang w:val="tr-TR" w:eastAsia="tr-TR"/>
        </w:rPr>
        <w:lastRenderedPageBreak/>
        <w:t> </w:t>
      </w:r>
    </w:p>
    <w:p w:rsidR="00F523C7" w:rsidRDefault="00154FDC">
      <w:r>
        <w:t>.</w:t>
      </w:r>
    </w:p>
    <w:sectPr w:rsidR="00F5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74"/>
    <w:multiLevelType w:val="multilevel"/>
    <w:tmpl w:val="17149946"/>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C"/>
    <w:rsid w:val="00000846"/>
    <w:rsid w:val="00003A79"/>
    <w:rsid w:val="00004B01"/>
    <w:rsid w:val="000128B6"/>
    <w:rsid w:val="00020583"/>
    <w:rsid w:val="000217C8"/>
    <w:rsid w:val="00021851"/>
    <w:rsid w:val="000247B3"/>
    <w:rsid w:val="0003465A"/>
    <w:rsid w:val="00034923"/>
    <w:rsid w:val="000370A2"/>
    <w:rsid w:val="0003758D"/>
    <w:rsid w:val="000379D5"/>
    <w:rsid w:val="00040F28"/>
    <w:rsid w:val="000414EA"/>
    <w:rsid w:val="000422C7"/>
    <w:rsid w:val="000449B3"/>
    <w:rsid w:val="00052E8E"/>
    <w:rsid w:val="00061376"/>
    <w:rsid w:val="000628E3"/>
    <w:rsid w:val="00062A26"/>
    <w:rsid w:val="000645D2"/>
    <w:rsid w:val="00066376"/>
    <w:rsid w:val="0007117B"/>
    <w:rsid w:val="00072935"/>
    <w:rsid w:val="00072A27"/>
    <w:rsid w:val="000749B7"/>
    <w:rsid w:val="000756C0"/>
    <w:rsid w:val="00080049"/>
    <w:rsid w:val="000844EA"/>
    <w:rsid w:val="0008518C"/>
    <w:rsid w:val="000864A0"/>
    <w:rsid w:val="0008687E"/>
    <w:rsid w:val="00087318"/>
    <w:rsid w:val="00087CEC"/>
    <w:rsid w:val="000926E7"/>
    <w:rsid w:val="000929FB"/>
    <w:rsid w:val="00093B50"/>
    <w:rsid w:val="000A13F0"/>
    <w:rsid w:val="000A3FB0"/>
    <w:rsid w:val="000A4DD1"/>
    <w:rsid w:val="000A51BB"/>
    <w:rsid w:val="000A6AF0"/>
    <w:rsid w:val="000A7B80"/>
    <w:rsid w:val="000B1876"/>
    <w:rsid w:val="000B22E3"/>
    <w:rsid w:val="000B2B4E"/>
    <w:rsid w:val="000C2EF3"/>
    <w:rsid w:val="000C3785"/>
    <w:rsid w:val="000D0CCD"/>
    <w:rsid w:val="000D167B"/>
    <w:rsid w:val="000D289A"/>
    <w:rsid w:val="000D39A4"/>
    <w:rsid w:val="000D6F2F"/>
    <w:rsid w:val="000D728B"/>
    <w:rsid w:val="000E1254"/>
    <w:rsid w:val="000E2E75"/>
    <w:rsid w:val="000E6DF2"/>
    <w:rsid w:val="000E7759"/>
    <w:rsid w:val="000F6E1C"/>
    <w:rsid w:val="000F710B"/>
    <w:rsid w:val="00110E92"/>
    <w:rsid w:val="001123C9"/>
    <w:rsid w:val="00114A84"/>
    <w:rsid w:val="00115591"/>
    <w:rsid w:val="00116E11"/>
    <w:rsid w:val="00117ADF"/>
    <w:rsid w:val="001205E6"/>
    <w:rsid w:val="00120E08"/>
    <w:rsid w:val="00122370"/>
    <w:rsid w:val="00122F5C"/>
    <w:rsid w:val="00125BB5"/>
    <w:rsid w:val="00125CAE"/>
    <w:rsid w:val="0013093F"/>
    <w:rsid w:val="00130EDD"/>
    <w:rsid w:val="001357DE"/>
    <w:rsid w:val="001366E7"/>
    <w:rsid w:val="001379DC"/>
    <w:rsid w:val="001419DA"/>
    <w:rsid w:val="0014297D"/>
    <w:rsid w:val="00142A5B"/>
    <w:rsid w:val="00143392"/>
    <w:rsid w:val="00144902"/>
    <w:rsid w:val="00152A0C"/>
    <w:rsid w:val="00152DCE"/>
    <w:rsid w:val="00154FDC"/>
    <w:rsid w:val="00157E74"/>
    <w:rsid w:val="0016081C"/>
    <w:rsid w:val="00163885"/>
    <w:rsid w:val="001662CC"/>
    <w:rsid w:val="00167DF4"/>
    <w:rsid w:val="00171435"/>
    <w:rsid w:val="001714EA"/>
    <w:rsid w:val="00171F3D"/>
    <w:rsid w:val="00172E98"/>
    <w:rsid w:val="00176856"/>
    <w:rsid w:val="00177D79"/>
    <w:rsid w:val="00183106"/>
    <w:rsid w:val="00184B88"/>
    <w:rsid w:val="00185AD5"/>
    <w:rsid w:val="00190A9E"/>
    <w:rsid w:val="001918B9"/>
    <w:rsid w:val="001927ED"/>
    <w:rsid w:val="0019300B"/>
    <w:rsid w:val="00196EB3"/>
    <w:rsid w:val="00197637"/>
    <w:rsid w:val="0019792C"/>
    <w:rsid w:val="001A3CB8"/>
    <w:rsid w:val="001A5AED"/>
    <w:rsid w:val="001A628B"/>
    <w:rsid w:val="001A650F"/>
    <w:rsid w:val="001B3D28"/>
    <w:rsid w:val="001B55FA"/>
    <w:rsid w:val="001C00F1"/>
    <w:rsid w:val="001C2E7E"/>
    <w:rsid w:val="001C6B87"/>
    <w:rsid w:val="001C7A28"/>
    <w:rsid w:val="001D1974"/>
    <w:rsid w:val="001D3C39"/>
    <w:rsid w:val="001E0D81"/>
    <w:rsid w:val="001E23B8"/>
    <w:rsid w:val="001E5850"/>
    <w:rsid w:val="001F58FC"/>
    <w:rsid w:val="001F6B68"/>
    <w:rsid w:val="0020231F"/>
    <w:rsid w:val="0020278D"/>
    <w:rsid w:val="0021185D"/>
    <w:rsid w:val="002123C6"/>
    <w:rsid w:val="0021519F"/>
    <w:rsid w:val="00216FE9"/>
    <w:rsid w:val="002210FB"/>
    <w:rsid w:val="00221B3E"/>
    <w:rsid w:val="0022215A"/>
    <w:rsid w:val="00223B47"/>
    <w:rsid w:val="002344A1"/>
    <w:rsid w:val="002357C4"/>
    <w:rsid w:val="002373BB"/>
    <w:rsid w:val="002414AD"/>
    <w:rsid w:val="002448E1"/>
    <w:rsid w:val="00246384"/>
    <w:rsid w:val="0024674F"/>
    <w:rsid w:val="00251D2C"/>
    <w:rsid w:val="00256234"/>
    <w:rsid w:val="00256E83"/>
    <w:rsid w:val="00257BF4"/>
    <w:rsid w:val="00260A68"/>
    <w:rsid w:val="002619F4"/>
    <w:rsid w:val="00261E4C"/>
    <w:rsid w:val="002771CA"/>
    <w:rsid w:val="00280B5B"/>
    <w:rsid w:val="00283D77"/>
    <w:rsid w:val="00284527"/>
    <w:rsid w:val="0028488D"/>
    <w:rsid w:val="00285A27"/>
    <w:rsid w:val="00285E28"/>
    <w:rsid w:val="00286EB2"/>
    <w:rsid w:val="00291D8C"/>
    <w:rsid w:val="002920E8"/>
    <w:rsid w:val="00292F42"/>
    <w:rsid w:val="0029308B"/>
    <w:rsid w:val="00294E45"/>
    <w:rsid w:val="002961F0"/>
    <w:rsid w:val="002971C7"/>
    <w:rsid w:val="002A0E46"/>
    <w:rsid w:val="002A299B"/>
    <w:rsid w:val="002A44A1"/>
    <w:rsid w:val="002A67E3"/>
    <w:rsid w:val="002B06D7"/>
    <w:rsid w:val="002B566A"/>
    <w:rsid w:val="002B5DEE"/>
    <w:rsid w:val="002B6EA0"/>
    <w:rsid w:val="002C56A8"/>
    <w:rsid w:val="002C606D"/>
    <w:rsid w:val="002C6A4F"/>
    <w:rsid w:val="002C77AF"/>
    <w:rsid w:val="002D3005"/>
    <w:rsid w:val="002E26F5"/>
    <w:rsid w:val="002F2C99"/>
    <w:rsid w:val="002F45FD"/>
    <w:rsid w:val="002F4F78"/>
    <w:rsid w:val="002F6EA6"/>
    <w:rsid w:val="002F725F"/>
    <w:rsid w:val="003034F1"/>
    <w:rsid w:val="0030422C"/>
    <w:rsid w:val="003050E0"/>
    <w:rsid w:val="00311563"/>
    <w:rsid w:val="00312CC2"/>
    <w:rsid w:val="00315D50"/>
    <w:rsid w:val="00316366"/>
    <w:rsid w:val="0031648D"/>
    <w:rsid w:val="00316A89"/>
    <w:rsid w:val="00323F3F"/>
    <w:rsid w:val="00327851"/>
    <w:rsid w:val="00336443"/>
    <w:rsid w:val="00342581"/>
    <w:rsid w:val="00344822"/>
    <w:rsid w:val="00350703"/>
    <w:rsid w:val="003525CC"/>
    <w:rsid w:val="00354E4A"/>
    <w:rsid w:val="003568CE"/>
    <w:rsid w:val="00356B43"/>
    <w:rsid w:val="003607F7"/>
    <w:rsid w:val="00360858"/>
    <w:rsid w:val="00361A72"/>
    <w:rsid w:val="0036727C"/>
    <w:rsid w:val="00372F17"/>
    <w:rsid w:val="00374749"/>
    <w:rsid w:val="00375EB6"/>
    <w:rsid w:val="00382FDC"/>
    <w:rsid w:val="00383691"/>
    <w:rsid w:val="00384101"/>
    <w:rsid w:val="00384FB4"/>
    <w:rsid w:val="00393E67"/>
    <w:rsid w:val="00394A91"/>
    <w:rsid w:val="00397D21"/>
    <w:rsid w:val="003A0D12"/>
    <w:rsid w:val="003A38FF"/>
    <w:rsid w:val="003A3D8D"/>
    <w:rsid w:val="003A65E9"/>
    <w:rsid w:val="003A68E2"/>
    <w:rsid w:val="003B0FCC"/>
    <w:rsid w:val="003B27D2"/>
    <w:rsid w:val="003B3CB6"/>
    <w:rsid w:val="003C1BE1"/>
    <w:rsid w:val="003C3B1A"/>
    <w:rsid w:val="003D4F97"/>
    <w:rsid w:val="003D6D00"/>
    <w:rsid w:val="003E1B4D"/>
    <w:rsid w:val="003E2275"/>
    <w:rsid w:val="003E633F"/>
    <w:rsid w:val="003E7329"/>
    <w:rsid w:val="003F1EDA"/>
    <w:rsid w:val="003F3E77"/>
    <w:rsid w:val="003F6182"/>
    <w:rsid w:val="003F65EC"/>
    <w:rsid w:val="00400B08"/>
    <w:rsid w:val="00405656"/>
    <w:rsid w:val="00407B4A"/>
    <w:rsid w:val="004165D9"/>
    <w:rsid w:val="00421751"/>
    <w:rsid w:val="004219F5"/>
    <w:rsid w:val="00426483"/>
    <w:rsid w:val="00430390"/>
    <w:rsid w:val="004318B5"/>
    <w:rsid w:val="00434EA8"/>
    <w:rsid w:val="004366FE"/>
    <w:rsid w:val="00436780"/>
    <w:rsid w:val="00437060"/>
    <w:rsid w:val="00441B79"/>
    <w:rsid w:val="0044679C"/>
    <w:rsid w:val="00447D48"/>
    <w:rsid w:val="00447F9F"/>
    <w:rsid w:val="00455F3E"/>
    <w:rsid w:val="00460B1C"/>
    <w:rsid w:val="004643F3"/>
    <w:rsid w:val="00465702"/>
    <w:rsid w:val="00465C46"/>
    <w:rsid w:val="00470532"/>
    <w:rsid w:val="00472956"/>
    <w:rsid w:val="00473366"/>
    <w:rsid w:val="004742F8"/>
    <w:rsid w:val="00475CEC"/>
    <w:rsid w:val="00481DF2"/>
    <w:rsid w:val="00481F84"/>
    <w:rsid w:val="00484949"/>
    <w:rsid w:val="004959DF"/>
    <w:rsid w:val="004963F2"/>
    <w:rsid w:val="004A6DDB"/>
    <w:rsid w:val="004A7589"/>
    <w:rsid w:val="004B1A68"/>
    <w:rsid w:val="004B359A"/>
    <w:rsid w:val="004B3AB7"/>
    <w:rsid w:val="004C1131"/>
    <w:rsid w:val="004D1C24"/>
    <w:rsid w:val="004D6D3F"/>
    <w:rsid w:val="004E0342"/>
    <w:rsid w:val="004E1226"/>
    <w:rsid w:val="004E67C6"/>
    <w:rsid w:val="004F43EA"/>
    <w:rsid w:val="004F45E1"/>
    <w:rsid w:val="004F5DF5"/>
    <w:rsid w:val="004F60ED"/>
    <w:rsid w:val="00500D11"/>
    <w:rsid w:val="0050238A"/>
    <w:rsid w:val="00504859"/>
    <w:rsid w:val="00504C42"/>
    <w:rsid w:val="0050619F"/>
    <w:rsid w:val="0050652E"/>
    <w:rsid w:val="005065C2"/>
    <w:rsid w:val="00506B9D"/>
    <w:rsid w:val="005076F7"/>
    <w:rsid w:val="005114FE"/>
    <w:rsid w:val="00514271"/>
    <w:rsid w:val="00514694"/>
    <w:rsid w:val="005166CF"/>
    <w:rsid w:val="005221ED"/>
    <w:rsid w:val="00523686"/>
    <w:rsid w:val="00523A84"/>
    <w:rsid w:val="00524724"/>
    <w:rsid w:val="005308D5"/>
    <w:rsid w:val="00533A4E"/>
    <w:rsid w:val="00535732"/>
    <w:rsid w:val="00535F5C"/>
    <w:rsid w:val="0054116A"/>
    <w:rsid w:val="00541384"/>
    <w:rsid w:val="0054247C"/>
    <w:rsid w:val="00543D8D"/>
    <w:rsid w:val="00544F07"/>
    <w:rsid w:val="0054629E"/>
    <w:rsid w:val="00546AF7"/>
    <w:rsid w:val="00547046"/>
    <w:rsid w:val="0055197A"/>
    <w:rsid w:val="005529F1"/>
    <w:rsid w:val="00554A88"/>
    <w:rsid w:val="005620C6"/>
    <w:rsid w:val="00564767"/>
    <w:rsid w:val="005653CA"/>
    <w:rsid w:val="00571DAC"/>
    <w:rsid w:val="00582B2F"/>
    <w:rsid w:val="00582C5A"/>
    <w:rsid w:val="005905B5"/>
    <w:rsid w:val="0059068E"/>
    <w:rsid w:val="005A2616"/>
    <w:rsid w:val="005A41E1"/>
    <w:rsid w:val="005A48D5"/>
    <w:rsid w:val="005B27E1"/>
    <w:rsid w:val="005B5529"/>
    <w:rsid w:val="005C32C2"/>
    <w:rsid w:val="005E1586"/>
    <w:rsid w:val="005E2489"/>
    <w:rsid w:val="005F0A65"/>
    <w:rsid w:val="005F3F2B"/>
    <w:rsid w:val="005F474F"/>
    <w:rsid w:val="005F6EC1"/>
    <w:rsid w:val="0061120A"/>
    <w:rsid w:val="00611569"/>
    <w:rsid w:val="006148D5"/>
    <w:rsid w:val="00614C82"/>
    <w:rsid w:val="00616E02"/>
    <w:rsid w:val="00620509"/>
    <w:rsid w:val="006237D9"/>
    <w:rsid w:val="00624971"/>
    <w:rsid w:val="00624A9A"/>
    <w:rsid w:val="00624CAF"/>
    <w:rsid w:val="00627392"/>
    <w:rsid w:val="00631345"/>
    <w:rsid w:val="0063380B"/>
    <w:rsid w:val="00633AAA"/>
    <w:rsid w:val="006366A4"/>
    <w:rsid w:val="006429D8"/>
    <w:rsid w:val="006450A4"/>
    <w:rsid w:val="00647C46"/>
    <w:rsid w:val="00652283"/>
    <w:rsid w:val="00652854"/>
    <w:rsid w:val="006542CF"/>
    <w:rsid w:val="00654D29"/>
    <w:rsid w:val="00656639"/>
    <w:rsid w:val="00660E7E"/>
    <w:rsid w:val="006668B6"/>
    <w:rsid w:val="006716A8"/>
    <w:rsid w:val="00674B84"/>
    <w:rsid w:val="00675287"/>
    <w:rsid w:val="006757DD"/>
    <w:rsid w:val="006760DA"/>
    <w:rsid w:val="00676565"/>
    <w:rsid w:val="006813F7"/>
    <w:rsid w:val="00682AF3"/>
    <w:rsid w:val="006832C1"/>
    <w:rsid w:val="0068367D"/>
    <w:rsid w:val="00683CB0"/>
    <w:rsid w:val="006859B9"/>
    <w:rsid w:val="006965BE"/>
    <w:rsid w:val="00696E0D"/>
    <w:rsid w:val="006A18B3"/>
    <w:rsid w:val="006A4117"/>
    <w:rsid w:val="006A608D"/>
    <w:rsid w:val="006A7A44"/>
    <w:rsid w:val="006B3154"/>
    <w:rsid w:val="006B38E5"/>
    <w:rsid w:val="006B5CCC"/>
    <w:rsid w:val="006B6458"/>
    <w:rsid w:val="006B7D57"/>
    <w:rsid w:val="006C60E8"/>
    <w:rsid w:val="006C62FA"/>
    <w:rsid w:val="006D238D"/>
    <w:rsid w:val="006D4A87"/>
    <w:rsid w:val="006D4DDC"/>
    <w:rsid w:val="006D537A"/>
    <w:rsid w:val="006D620F"/>
    <w:rsid w:val="006E1532"/>
    <w:rsid w:val="006E2816"/>
    <w:rsid w:val="006E3E2E"/>
    <w:rsid w:val="006E4C7E"/>
    <w:rsid w:val="006F2974"/>
    <w:rsid w:val="006F70B4"/>
    <w:rsid w:val="007011CB"/>
    <w:rsid w:val="00701B7D"/>
    <w:rsid w:val="00701EB9"/>
    <w:rsid w:val="007044FC"/>
    <w:rsid w:val="00705829"/>
    <w:rsid w:val="00712130"/>
    <w:rsid w:val="00712F1F"/>
    <w:rsid w:val="0071684C"/>
    <w:rsid w:val="0072218A"/>
    <w:rsid w:val="00725978"/>
    <w:rsid w:val="007262B1"/>
    <w:rsid w:val="00727388"/>
    <w:rsid w:val="00730EFF"/>
    <w:rsid w:val="00736CD4"/>
    <w:rsid w:val="00741221"/>
    <w:rsid w:val="007441F4"/>
    <w:rsid w:val="00750530"/>
    <w:rsid w:val="00754412"/>
    <w:rsid w:val="00756A9F"/>
    <w:rsid w:val="00756EA0"/>
    <w:rsid w:val="00760421"/>
    <w:rsid w:val="00763286"/>
    <w:rsid w:val="00770B4F"/>
    <w:rsid w:val="00771586"/>
    <w:rsid w:val="00772B48"/>
    <w:rsid w:val="00784D75"/>
    <w:rsid w:val="00791AE8"/>
    <w:rsid w:val="00796547"/>
    <w:rsid w:val="007A1CB5"/>
    <w:rsid w:val="007B7EAF"/>
    <w:rsid w:val="007C0F70"/>
    <w:rsid w:val="007C4459"/>
    <w:rsid w:val="007D2D14"/>
    <w:rsid w:val="007D3C66"/>
    <w:rsid w:val="007E2166"/>
    <w:rsid w:val="007E3757"/>
    <w:rsid w:val="007E503A"/>
    <w:rsid w:val="007E5204"/>
    <w:rsid w:val="007E6537"/>
    <w:rsid w:val="007E69DD"/>
    <w:rsid w:val="007E78D4"/>
    <w:rsid w:val="007F1346"/>
    <w:rsid w:val="007F28D8"/>
    <w:rsid w:val="0080091A"/>
    <w:rsid w:val="00800ACF"/>
    <w:rsid w:val="00800FB7"/>
    <w:rsid w:val="00807949"/>
    <w:rsid w:val="008200B4"/>
    <w:rsid w:val="00820105"/>
    <w:rsid w:val="0082742D"/>
    <w:rsid w:val="00835672"/>
    <w:rsid w:val="00836E44"/>
    <w:rsid w:val="0084293C"/>
    <w:rsid w:val="008456FB"/>
    <w:rsid w:val="00853DEF"/>
    <w:rsid w:val="0085432F"/>
    <w:rsid w:val="00856D59"/>
    <w:rsid w:val="00861AE4"/>
    <w:rsid w:val="00861CAE"/>
    <w:rsid w:val="008624A6"/>
    <w:rsid w:val="008629AF"/>
    <w:rsid w:val="00864159"/>
    <w:rsid w:val="00867267"/>
    <w:rsid w:val="00873273"/>
    <w:rsid w:val="008911FD"/>
    <w:rsid w:val="00892C61"/>
    <w:rsid w:val="008939FB"/>
    <w:rsid w:val="00893C76"/>
    <w:rsid w:val="00897592"/>
    <w:rsid w:val="008A12C3"/>
    <w:rsid w:val="008A2035"/>
    <w:rsid w:val="008A54D9"/>
    <w:rsid w:val="008B0A54"/>
    <w:rsid w:val="008B1D78"/>
    <w:rsid w:val="008B54AE"/>
    <w:rsid w:val="008B79AE"/>
    <w:rsid w:val="008C3601"/>
    <w:rsid w:val="008C4685"/>
    <w:rsid w:val="008C5176"/>
    <w:rsid w:val="008C6E2C"/>
    <w:rsid w:val="008C714E"/>
    <w:rsid w:val="008D0907"/>
    <w:rsid w:val="008D3DFA"/>
    <w:rsid w:val="008D6279"/>
    <w:rsid w:val="008D7855"/>
    <w:rsid w:val="008D79C1"/>
    <w:rsid w:val="008E003B"/>
    <w:rsid w:val="008E4520"/>
    <w:rsid w:val="008E5137"/>
    <w:rsid w:val="008E5B46"/>
    <w:rsid w:val="008F371E"/>
    <w:rsid w:val="008F3F78"/>
    <w:rsid w:val="008F4028"/>
    <w:rsid w:val="008F68AD"/>
    <w:rsid w:val="008F72E8"/>
    <w:rsid w:val="00900F59"/>
    <w:rsid w:val="00901A92"/>
    <w:rsid w:val="00905375"/>
    <w:rsid w:val="009057F0"/>
    <w:rsid w:val="009059F4"/>
    <w:rsid w:val="00907322"/>
    <w:rsid w:val="00912DAE"/>
    <w:rsid w:val="009134F0"/>
    <w:rsid w:val="00913775"/>
    <w:rsid w:val="00915969"/>
    <w:rsid w:val="0091708C"/>
    <w:rsid w:val="00917FD5"/>
    <w:rsid w:val="00923D9A"/>
    <w:rsid w:val="0092462B"/>
    <w:rsid w:val="00927B22"/>
    <w:rsid w:val="00930AA4"/>
    <w:rsid w:val="009319D7"/>
    <w:rsid w:val="00932321"/>
    <w:rsid w:val="00933D24"/>
    <w:rsid w:val="00934BDA"/>
    <w:rsid w:val="00934F3D"/>
    <w:rsid w:val="00943127"/>
    <w:rsid w:val="00944154"/>
    <w:rsid w:val="00950CCE"/>
    <w:rsid w:val="009511ED"/>
    <w:rsid w:val="009650CA"/>
    <w:rsid w:val="00966DC7"/>
    <w:rsid w:val="00970430"/>
    <w:rsid w:val="00971779"/>
    <w:rsid w:val="00972E50"/>
    <w:rsid w:val="009764AC"/>
    <w:rsid w:val="00983241"/>
    <w:rsid w:val="00983D71"/>
    <w:rsid w:val="00984BCD"/>
    <w:rsid w:val="009876FD"/>
    <w:rsid w:val="009A2E04"/>
    <w:rsid w:val="009A77FE"/>
    <w:rsid w:val="009B0E9B"/>
    <w:rsid w:val="009B11E7"/>
    <w:rsid w:val="009C1513"/>
    <w:rsid w:val="009D0E60"/>
    <w:rsid w:val="009D2EA8"/>
    <w:rsid w:val="009D3EBB"/>
    <w:rsid w:val="009D453F"/>
    <w:rsid w:val="009D70DF"/>
    <w:rsid w:val="009E2520"/>
    <w:rsid w:val="009E3028"/>
    <w:rsid w:val="009E5114"/>
    <w:rsid w:val="009E5E11"/>
    <w:rsid w:val="009E7BE2"/>
    <w:rsid w:val="009F03E5"/>
    <w:rsid w:val="009F1881"/>
    <w:rsid w:val="009F2AC7"/>
    <w:rsid w:val="009F2F16"/>
    <w:rsid w:val="00A0464F"/>
    <w:rsid w:val="00A0780B"/>
    <w:rsid w:val="00A101FA"/>
    <w:rsid w:val="00A118C6"/>
    <w:rsid w:val="00A128FE"/>
    <w:rsid w:val="00A13AD8"/>
    <w:rsid w:val="00A17AEC"/>
    <w:rsid w:val="00A2040B"/>
    <w:rsid w:val="00A25DB4"/>
    <w:rsid w:val="00A26A9C"/>
    <w:rsid w:val="00A26F48"/>
    <w:rsid w:val="00A3020A"/>
    <w:rsid w:val="00A30A8F"/>
    <w:rsid w:val="00A31761"/>
    <w:rsid w:val="00A32073"/>
    <w:rsid w:val="00A32CD6"/>
    <w:rsid w:val="00A32F27"/>
    <w:rsid w:val="00A3371C"/>
    <w:rsid w:val="00A34BF4"/>
    <w:rsid w:val="00A35973"/>
    <w:rsid w:val="00A366E5"/>
    <w:rsid w:val="00A37411"/>
    <w:rsid w:val="00A42DFA"/>
    <w:rsid w:val="00A4690D"/>
    <w:rsid w:val="00A46C98"/>
    <w:rsid w:val="00A47642"/>
    <w:rsid w:val="00A52D26"/>
    <w:rsid w:val="00A534DE"/>
    <w:rsid w:val="00A55E79"/>
    <w:rsid w:val="00A60B77"/>
    <w:rsid w:val="00A65051"/>
    <w:rsid w:val="00A66F22"/>
    <w:rsid w:val="00A66F66"/>
    <w:rsid w:val="00A67575"/>
    <w:rsid w:val="00A70E8D"/>
    <w:rsid w:val="00A71914"/>
    <w:rsid w:val="00A74A4B"/>
    <w:rsid w:val="00A74B93"/>
    <w:rsid w:val="00A86057"/>
    <w:rsid w:val="00A870CB"/>
    <w:rsid w:val="00A9410E"/>
    <w:rsid w:val="00A944FD"/>
    <w:rsid w:val="00A94B3F"/>
    <w:rsid w:val="00A94D9D"/>
    <w:rsid w:val="00A95166"/>
    <w:rsid w:val="00A953E4"/>
    <w:rsid w:val="00AA03BF"/>
    <w:rsid w:val="00AA2B70"/>
    <w:rsid w:val="00AA5D43"/>
    <w:rsid w:val="00AA6923"/>
    <w:rsid w:val="00AA7630"/>
    <w:rsid w:val="00AA7F16"/>
    <w:rsid w:val="00AB0F6D"/>
    <w:rsid w:val="00AB5D7B"/>
    <w:rsid w:val="00AD3879"/>
    <w:rsid w:val="00AD5E24"/>
    <w:rsid w:val="00AD61A8"/>
    <w:rsid w:val="00AD782D"/>
    <w:rsid w:val="00AE00C3"/>
    <w:rsid w:val="00AE0375"/>
    <w:rsid w:val="00AE051F"/>
    <w:rsid w:val="00AE433C"/>
    <w:rsid w:val="00AE50D8"/>
    <w:rsid w:val="00AF1C38"/>
    <w:rsid w:val="00AF452C"/>
    <w:rsid w:val="00AF5BBD"/>
    <w:rsid w:val="00AF5D17"/>
    <w:rsid w:val="00B0129B"/>
    <w:rsid w:val="00B06C89"/>
    <w:rsid w:val="00B12D59"/>
    <w:rsid w:val="00B20EFD"/>
    <w:rsid w:val="00B21DBC"/>
    <w:rsid w:val="00B26ECF"/>
    <w:rsid w:val="00B27A92"/>
    <w:rsid w:val="00B309CF"/>
    <w:rsid w:val="00B30A6B"/>
    <w:rsid w:val="00B33AF0"/>
    <w:rsid w:val="00B36128"/>
    <w:rsid w:val="00B4716D"/>
    <w:rsid w:val="00B505D1"/>
    <w:rsid w:val="00B51B7E"/>
    <w:rsid w:val="00B52618"/>
    <w:rsid w:val="00B54783"/>
    <w:rsid w:val="00B55B0C"/>
    <w:rsid w:val="00B63951"/>
    <w:rsid w:val="00B64E44"/>
    <w:rsid w:val="00B71B56"/>
    <w:rsid w:val="00B734C7"/>
    <w:rsid w:val="00B74E23"/>
    <w:rsid w:val="00B76437"/>
    <w:rsid w:val="00B76712"/>
    <w:rsid w:val="00B80493"/>
    <w:rsid w:val="00B81198"/>
    <w:rsid w:val="00B86E88"/>
    <w:rsid w:val="00B86FED"/>
    <w:rsid w:val="00B906FD"/>
    <w:rsid w:val="00B955AF"/>
    <w:rsid w:val="00B97757"/>
    <w:rsid w:val="00BA101E"/>
    <w:rsid w:val="00BA2623"/>
    <w:rsid w:val="00BA2CAF"/>
    <w:rsid w:val="00BA406C"/>
    <w:rsid w:val="00BA6322"/>
    <w:rsid w:val="00BB0970"/>
    <w:rsid w:val="00BC5294"/>
    <w:rsid w:val="00BC6CDB"/>
    <w:rsid w:val="00BD01B8"/>
    <w:rsid w:val="00BD08D4"/>
    <w:rsid w:val="00BD4419"/>
    <w:rsid w:val="00BD4BCC"/>
    <w:rsid w:val="00BD6FC1"/>
    <w:rsid w:val="00BE1491"/>
    <w:rsid w:val="00BE1F8F"/>
    <w:rsid w:val="00BE3021"/>
    <w:rsid w:val="00BE35DD"/>
    <w:rsid w:val="00BE4214"/>
    <w:rsid w:val="00BE554E"/>
    <w:rsid w:val="00BF0951"/>
    <w:rsid w:val="00BF2729"/>
    <w:rsid w:val="00BF577F"/>
    <w:rsid w:val="00BF67E2"/>
    <w:rsid w:val="00C00650"/>
    <w:rsid w:val="00C056AF"/>
    <w:rsid w:val="00C1099A"/>
    <w:rsid w:val="00C12ECA"/>
    <w:rsid w:val="00C15CB7"/>
    <w:rsid w:val="00C1754F"/>
    <w:rsid w:val="00C20285"/>
    <w:rsid w:val="00C20FFF"/>
    <w:rsid w:val="00C2114C"/>
    <w:rsid w:val="00C23FDF"/>
    <w:rsid w:val="00C26A94"/>
    <w:rsid w:val="00C2702D"/>
    <w:rsid w:val="00C27F00"/>
    <w:rsid w:val="00C34353"/>
    <w:rsid w:val="00C34C0E"/>
    <w:rsid w:val="00C356A1"/>
    <w:rsid w:val="00C41097"/>
    <w:rsid w:val="00C43A85"/>
    <w:rsid w:val="00C43EB3"/>
    <w:rsid w:val="00C45B87"/>
    <w:rsid w:val="00C506F8"/>
    <w:rsid w:val="00C50CE6"/>
    <w:rsid w:val="00C53C3A"/>
    <w:rsid w:val="00C55230"/>
    <w:rsid w:val="00C56747"/>
    <w:rsid w:val="00C5784D"/>
    <w:rsid w:val="00C57A83"/>
    <w:rsid w:val="00C60230"/>
    <w:rsid w:val="00C60C2E"/>
    <w:rsid w:val="00C61960"/>
    <w:rsid w:val="00C62FEA"/>
    <w:rsid w:val="00C646D6"/>
    <w:rsid w:val="00C67F38"/>
    <w:rsid w:val="00C74939"/>
    <w:rsid w:val="00C74ACD"/>
    <w:rsid w:val="00C76864"/>
    <w:rsid w:val="00C80A21"/>
    <w:rsid w:val="00C8501C"/>
    <w:rsid w:val="00C90424"/>
    <w:rsid w:val="00C90A6D"/>
    <w:rsid w:val="00C93815"/>
    <w:rsid w:val="00C93F93"/>
    <w:rsid w:val="00C94089"/>
    <w:rsid w:val="00C97011"/>
    <w:rsid w:val="00C9743F"/>
    <w:rsid w:val="00CA1417"/>
    <w:rsid w:val="00CA4144"/>
    <w:rsid w:val="00CA6482"/>
    <w:rsid w:val="00CA6F16"/>
    <w:rsid w:val="00CB0A77"/>
    <w:rsid w:val="00CB358D"/>
    <w:rsid w:val="00CB4D71"/>
    <w:rsid w:val="00CB7FFE"/>
    <w:rsid w:val="00CC3426"/>
    <w:rsid w:val="00CD33AC"/>
    <w:rsid w:val="00CD4257"/>
    <w:rsid w:val="00CD63D6"/>
    <w:rsid w:val="00CE169F"/>
    <w:rsid w:val="00CE1F5E"/>
    <w:rsid w:val="00CE3DCD"/>
    <w:rsid w:val="00CE48AF"/>
    <w:rsid w:val="00CE7A4A"/>
    <w:rsid w:val="00CF1F7F"/>
    <w:rsid w:val="00CF2DB2"/>
    <w:rsid w:val="00CF3B67"/>
    <w:rsid w:val="00CF5495"/>
    <w:rsid w:val="00D01F79"/>
    <w:rsid w:val="00D0604A"/>
    <w:rsid w:val="00D069D8"/>
    <w:rsid w:val="00D06C75"/>
    <w:rsid w:val="00D07A64"/>
    <w:rsid w:val="00D15DC2"/>
    <w:rsid w:val="00D21F6D"/>
    <w:rsid w:val="00D316DA"/>
    <w:rsid w:val="00D3181A"/>
    <w:rsid w:val="00D346DC"/>
    <w:rsid w:val="00D53581"/>
    <w:rsid w:val="00D53C25"/>
    <w:rsid w:val="00D5558C"/>
    <w:rsid w:val="00D566A6"/>
    <w:rsid w:val="00D5683B"/>
    <w:rsid w:val="00D573FA"/>
    <w:rsid w:val="00D579C4"/>
    <w:rsid w:val="00D62E03"/>
    <w:rsid w:val="00D67185"/>
    <w:rsid w:val="00D67C9A"/>
    <w:rsid w:val="00D70B24"/>
    <w:rsid w:val="00D74C7C"/>
    <w:rsid w:val="00D76ADD"/>
    <w:rsid w:val="00D76BF0"/>
    <w:rsid w:val="00D76CF3"/>
    <w:rsid w:val="00D82365"/>
    <w:rsid w:val="00D82618"/>
    <w:rsid w:val="00D83033"/>
    <w:rsid w:val="00D84D94"/>
    <w:rsid w:val="00D85794"/>
    <w:rsid w:val="00D86DBA"/>
    <w:rsid w:val="00D92197"/>
    <w:rsid w:val="00D9495C"/>
    <w:rsid w:val="00D94A2F"/>
    <w:rsid w:val="00D96F71"/>
    <w:rsid w:val="00DA0179"/>
    <w:rsid w:val="00DA403E"/>
    <w:rsid w:val="00DA4A8B"/>
    <w:rsid w:val="00DA7388"/>
    <w:rsid w:val="00DB1F99"/>
    <w:rsid w:val="00DB4206"/>
    <w:rsid w:val="00DB4E79"/>
    <w:rsid w:val="00DB5EFE"/>
    <w:rsid w:val="00DB72EC"/>
    <w:rsid w:val="00DC4370"/>
    <w:rsid w:val="00DC5D06"/>
    <w:rsid w:val="00DC658F"/>
    <w:rsid w:val="00DD137D"/>
    <w:rsid w:val="00DD40AC"/>
    <w:rsid w:val="00DD481D"/>
    <w:rsid w:val="00DD7755"/>
    <w:rsid w:val="00DE3AAB"/>
    <w:rsid w:val="00DF4476"/>
    <w:rsid w:val="00DF54C9"/>
    <w:rsid w:val="00E001C2"/>
    <w:rsid w:val="00E04B26"/>
    <w:rsid w:val="00E060DE"/>
    <w:rsid w:val="00E13204"/>
    <w:rsid w:val="00E1651E"/>
    <w:rsid w:val="00E1685F"/>
    <w:rsid w:val="00E22FD9"/>
    <w:rsid w:val="00E23836"/>
    <w:rsid w:val="00E2492C"/>
    <w:rsid w:val="00E25141"/>
    <w:rsid w:val="00E2612B"/>
    <w:rsid w:val="00E3042A"/>
    <w:rsid w:val="00E316F4"/>
    <w:rsid w:val="00E31EE6"/>
    <w:rsid w:val="00E32840"/>
    <w:rsid w:val="00E34542"/>
    <w:rsid w:val="00E410A3"/>
    <w:rsid w:val="00E420FF"/>
    <w:rsid w:val="00E47A40"/>
    <w:rsid w:val="00E47C12"/>
    <w:rsid w:val="00E51CA8"/>
    <w:rsid w:val="00E52219"/>
    <w:rsid w:val="00E52E71"/>
    <w:rsid w:val="00E532F0"/>
    <w:rsid w:val="00E53C3B"/>
    <w:rsid w:val="00E556B6"/>
    <w:rsid w:val="00E568C7"/>
    <w:rsid w:val="00E573C7"/>
    <w:rsid w:val="00E60708"/>
    <w:rsid w:val="00E619C2"/>
    <w:rsid w:val="00E678E9"/>
    <w:rsid w:val="00E72E0E"/>
    <w:rsid w:val="00E73976"/>
    <w:rsid w:val="00E73FA7"/>
    <w:rsid w:val="00E7501B"/>
    <w:rsid w:val="00E80E86"/>
    <w:rsid w:val="00E8476C"/>
    <w:rsid w:val="00E858AE"/>
    <w:rsid w:val="00E9037C"/>
    <w:rsid w:val="00E91227"/>
    <w:rsid w:val="00E921BA"/>
    <w:rsid w:val="00E94D82"/>
    <w:rsid w:val="00EA11D0"/>
    <w:rsid w:val="00EA2F92"/>
    <w:rsid w:val="00EA6709"/>
    <w:rsid w:val="00EA6B19"/>
    <w:rsid w:val="00EB11C3"/>
    <w:rsid w:val="00EB1AAB"/>
    <w:rsid w:val="00EB7B13"/>
    <w:rsid w:val="00EC1B50"/>
    <w:rsid w:val="00EC224E"/>
    <w:rsid w:val="00EC2E21"/>
    <w:rsid w:val="00EC3E43"/>
    <w:rsid w:val="00EC4290"/>
    <w:rsid w:val="00EC66B3"/>
    <w:rsid w:val="00EC7527"/>
    <w:rsid w:val="00EC7A49"/>
    <w:rsid w:val="00ED0251"/>
    <w:rsid w:val="00ED0696"/>
    <w:rsid w:val="00ED08C1"/>
    <w:rsid w:val="00ED14FF"/>
    <w:rsid w:val="00ED4C6A"/>
    <w:rsid w:val="00ED5EBC"/>
    <w:rsid w:val="00ED7C81"/>
    <w:rsid w:val="00EE1929"/>
    <w:rsid w:val="00EE2E9B"/>
    <w:rsid w:val="00EE3C65"/>
    <w:rsid w:val="00EE64B0"/>
    <w:rsid w:val="00EF1273"/>
    <w:rsid w:val="00EF77F6"/>
    <w:rsid w:val="00F00FC8"/>
    <w:rsid w:val="00F02055"/>
    <w:rsid w:val="00F0313E"/>
    <w:rsid w:val="00F10268"/>
    <w:rsid w:val="00F1358E"/>
    <w:rsid w:val="00F16AAE"/>
    <w:rsid w:val="00F22242"/>
    <w:rsid w:val="00F26BA1"/>
    <w:rsid w:val="00F3522C"/>
    <w:rsid w:val="00F3635B"/>
    <w:rsid w:val="00F36B55"/>
    <w:rsid w:val="00F37172"/>
    <w:rsid w:val="00F413B5"/>
    <w:rsid w:val="00F417BA"/>
    <w:rsid w:val="00F4323D"/>
    <w:rsid w:val="00F46012"/>
    <w:rsid w:val="00F523C7"/>
    <w:rsid w:val="00F52AC5"/>
    <w:rsid w:val="00F5320E"/>
    <w:rsid w:val="00F5624F"/>
    <w:rsid w:val="00F5696A"/>
    <w:rsid w:val="00F61E7F"/>
    <w:rsid w:val="00F61F0A"/>
    <w:rsid w:val="00F633CC"/>
    <w:rsid w:val="00F66BD9"/>
    <w:rsid w:val="00F6768D"/>
    <w:rsid w:val="00F747E8"/>
    <w:rsid w:val="00F75440"/>
    <w:rsid w:val="00F80365"/>
    <w:rsid w:val="00F82CD7"/>
    <w:rsid w:val="00F85123"/>
    <w:rsid w:val="00F87553"/>
    <w:rsid w:val="00F95191"/>
    <w:rsid w:val="00F9793E"/>
    <w:rsid w:val="00FA0ED8"/>
    <w:rsid w:val="00FA349F"/>
    <w:rsid w:val="00FA3A7F"/>
    <w:rsid w:val="00FA4DCB"/>
    <w:rsid w:val="00FB2DAD"/>
    <w:rsid w:val="00FC1083"/>
    <w:rsid w:val="00FC3259"/>
    <w:rsid w:val="00FC6F6A"/>
    <w:rsid w:val="00FD0CF5"/>
    <w:rsid w:val="00FD3E17"/>
    <w:rsid w:val="00FD5824"/>
    <w:rsid w:val="00FD7E64"/>
    <w:rsid w:val="00FE0A6A"/>
    <w:rsid w:val="00FE1D66"/>
    <w:rsid w:val="00FE50F2"/>
    <w:rsid w:val="00FE5324"/>
    <w:rsid w:val="00FF00E9"/>
    <w:rsid w:val="00FF25CB"/>
    <w:rsid w:val="00FF2BE7"/>
    <w:rsid w:val="00FF4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rPr>
      <w:lang w:val="en-US"/>
    </w:rPr>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customStyle="1" w:styleId="apple-converted-space">
    <w:name w:val="apple-converted-space"/>
    <w:basedOn w:val="VarsaylanParagrafYazTipi"/>
    <w:rsid w:val="00154FDC"/>
  </w:style>
  <w:style w:type="character" w:customStyle="1" w:styleId="grame">
    <w:name w:val="grame"/>
    <w:basedOn w:val="VarsaylanParagrafYazTipi"/>
    <w:rsid w:val="00154FDC"/>
  </w:style>
  <w:style w:type="paragraph" w:styleId="NormalWeb">
    <w:name w:val="Normal (Web)"/>
    <w:basedOn w:val="Normal"/>
    <w:uiPriority w:val="99"/>
    <w:unhideWhenUsed/>
    <w:rsid w:val="00154FD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3-normalyaz">
    <w:name w:val="3-normalyaz"/>
    <w:basedOn w:val="Normal"/>
    <w:rsid w:val="00154FD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pelle">
    <w:name w:val="spelle"/>
    <w:basedOn w:val="VarsaylanParagrafYazTipi"/>
    <w:rsid w:val="00154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rPr>
      <w:lang w:val="en-US"/>
    </w:rPr>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customStyle="1" w:styleId="apple-converted-space">
    <w:name w:val="apple-converted-space"/>
    <w:basedOn w:val="VarsaylanParagrafYazTipi"/>
    <w:rsid w:val="00154FDC"/>
  </w:style>
  <w:style w:type="character" w:customStyle="1" w:styleId="grame">
    <w:name w:val="grame"/>
    <w:basedOn w:val="VarsaylanParagrafYazTipi"/>
    <w:rsid w:val="00154FDC"/>
  </w:style>
  <w:style w:type="paragraph" w:styleId="NormalWeb">
    <w:name w:val="Normal (Web)"/>
    <w:basedOn w:val="Normal"/>
    <w:uiPriority w:val="99"/>
    <w:unhideWhenUsed/>
    <w:rsid w:val="00154FD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3-normalyaz">
    <w:name w:val="3-normalyaz"/>
    <w:basedOn w:val="Normal"/>
    <w:rsid w:val="00154FD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pelle">
    <w:name w:val="spelle"/>
    <w:basedOn w:val="VarsaylanParagrafYazTipi"/>
    <w:rsid w:val="0015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4094</Words>
  <Characters>23341</Characters>
  <Application>Microsoft Office Word</Application>
  <DocSecurity>0</DocSecurity>
  <Lines>194</Lines>
  <Paragraphs>54</Paragraphs>
  <ScaleCrop>false</ScaleCrop>
  <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1</cp:revision>
  <dcterms:created xsi:type="dcterms:W3CDTF">2014-05-13T06:58:00Z</dcterms:created>
  <dcterms:modified xsi:type="dcterms:W3CDTF">2014-05-13T07:16:00Z</dcterms:modified>
</cp:coreProperties>
</file>