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62461" w14:textId="77777777" w:rsidR="004B6438" w:rsidRPr="00C05A7E" w:rsidRDefault="004B6438" w:rsidP="004418B2">
      <w:pPr>
        <w:pStyle w:val="AralkYok"/>
        <w:spacing w:line="276" w:lineRule="auto"/>
        <w:jc w:val="both"/>
        <w:rPr>
          <w:b/>
          <w:sz w:val="24"/>
          <w:szCs w:val="24"/>
        </w:rPr>
      </w:pPr>
      <w:proofErr w:type="spellStart"/>
      <w:r w:rsidRPr="00C05A7E">
        <w:rPr>
          <w:b/>
          <w:sz w:val="24"/>
          <w:szCs w:val="24"/>
        </w:rPr>
        <w:t>İzQ</w:t>
      </w:r>
      <w:proofErr w:type="spellEnd"/>
      <w:r w:rsidRPr="00C05A7E">
        <w:rPr>
          <w:b/>
          <w:sz w:val="24"/>
          <w:szCs w:val="24"/>
        </w:rPr>
        <w:t xml:space="preserve"> </w:t>
      </w:r>
      <w:r w:rsidR="00F24A93" w:rsidRPr="00C05A7E">
        <w:rPr>
          <w:b/>
          <w:sz w:val="24"/>
          <w:szCs w:val="24"/>
        </w:rPr>
        <w:t xml:space="preserve">GİRİŞİMCİLİK VE İNOVASYON MERKEZİ </w:t>
      </w:r>
      <w:r w:rsidR="003F7E94" w:rsidRPr="00C05A7E">
        <w:rPr>
          <w:b/>
          <w:sz w:val="24"/>
          <w:szCs w:val="24"/>
        </w:rPr>
        <w:t>İNOVASYON LİDERLİĞİ PROGRAMI BAŞLIYOR</w:t>
      </w:r>
    </w:p>
    <w:p w14:paraId="7EBE6338" w14:textId="77777777" w:rsidR="004B6438" w:rsidRPr="00C05A7E" w:rsidRDefault="004B6438" w:rsidP="004418B2">
      <w:pPr>
        <w:pStyle w:val="AralkYok"/>
        <w:spacing w:line="276" w:lineRule="auto"/>
        <w:jc w:val="both"/>
        <w:rPr>
          <w:sz w:val="24"/>
          <w:szCs w:val="24"/>
        </w:rPr>
      </w:pPr>
    </w:p>
    <w:p w14:paraId="68F14E35" w14:textId="32995DE9" w:rsidR="002338BD" w:rsidRPr="00C05A7E" w:rsidRDefault="004B4D81" w:rsidP="004418B2">
      <w:pPr>
        <w:pStyle w:val="AralkYok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Sayın Üyemiz,</w:t>
      </w:r>
    </w:p>
    <w:p w14:paraId="0C5232A1" w14:textId="77777777" w:rsidR="00E26763" w:rsidRPr="00C05A7E" w:rsidRDefault="00E26763" w:rsidP="004418B2">
      <w:pPr>
        <w:pStyle w:val="AralkYok"/>
        <w:spacing w:line="276" w:lineRule="auto"/>
        <w:jc w:val="both"/>
        <w:rPr>
          <w:b/>
          <w:sz w:val="24"/>
          <w:szCs w:val="24"/>
        </w:rPr>
      </w:pPr>
    </w:p>
    <w:p w14:paraId="486D0921" w14:textId="38599373" w:rsidR="00BD386F" w:rsidRPr="00C05A7E" w:rsidRDefault="009F4B83" w:rsidP="004418B2">
      <w:pPr>
        <w:pStyle w:val="AralkYok"/>
        <w:spacing w:line="276" w:lineRule="auto"/>
        <w:jc w:val="both"/>
        <w:rPr>
          <w:sz w:val="24"/>
          <w:szCs w:val="24"/>
        </w:rPr>
      </w:pPr>
      <w:proofErr w:type="spellStart"/>
      <w:r w:rsidRPr="00C05A7E">
        <w:rPr>
          <w:sz w:val="24"/>
          <w:szCs w:val="24"/>
        </w:rPr>
        <w:t>İzQ</w:t>
      </w:r>
      <w:proofErr w:type="spellEnd"/>
      <w:r w:rsidRPr="00C05A7E">
        <w:rPr>
          <w:sz w:val="24"/>
          <w:szCs w:val="24"/>
        </w:rPr>
        <w:t xml:space="preserve"> Gi</w:t>
      </w:r>
      <w:r w:rsidR="002F0477" w:rsidRPr="00C05A7E">
        <w:rPr>
          <w:sz w:val="24"/>
          <w:szCs w:val="24"/>
        </w:rPr>
        <w:t xml:space="preserve">rişimcilik ve </w:t>
      </w:r>
      <w:proofErr w:type="spellStart"/>
      <w:r w:rsidR="002F0477" w:rsidRPr="00C05A7E">
        <w:rPr>
          <w:sz w:val="24"/>
          <w:szCs w:val="24"/>
        </w:rPr>
        <w:t>İnovasyon</w:t>
      </w:r>
      <w:proofErr w:type="spellEnd"/>
      <w:r w:rsidR="002F0477" w:rsidRPr="00C05A7E">
        <w:rPr>
          <w:sz w:val="24"/>
          <w:szCs w:val="24"/>
        </w:rPr>
        <w:t xml:space="preserve"> Merkezi</w:t>
      </w:r>
      <w:r w:rsidR="009720F8">
        <w:rPr>
          <w:sz w:val="24"/>
          <w:szCs w:val="24"/>
        </w:rPr>
        <w:t>mizin</w:t>
      </w:r>
      <w:r w:rsidR="002F0477" w:rsidRPr="00C05A7E">
        <w:rPr>
          <w:sz w:val="24"/>
          <w:szCs w:val="24"/>
        </w:rPr>
        <w:t xml:space="preserve"> inovasyon odaklı çalışmaları</w:t>
      </w:r>
      <w:r w:rsidR="009720F8">
        <w:rPr>
          <w:sz w:val="24"/>
          <w:szCs w:val="24"/>
        </w:rPr>
        <w:t xml:space="preserve"> kapsamında, </w:t>
      </w:r>
      <w:r w:rsidR="00FE3E23" w:rsidRPr="00C05A7E">
        <w:rPr>
          <w:sz w:val="24"/>
          <w:szCs w:val="24"/>
        </w:rPr>
        <w:t xml:space="preserve">Birleşmiş Milletler Kalkınma Programı Türkiye Ofisi (UNDP) işbirliği ile </w:t>
      </w:r>
      <w:r w:rsidR="00CC5B32" w:rsidRPr="00C05A7E">
        <w:rPr>
          <w:sz w:val="24"/>
          <w:szCs w:val="24"/>
        </w:rPr>
        <w:t xml:space="preserve">26 Nisan 2021 tarihinde </w:t>
      </w:r>
      <w:r w:rsidR="00A2023C" w:rsidRPr="00C05A7E">
        <w:rPr>
          <w:sz w:val="24"/>
          <w:szCs w:val="24"/>
        </w:rPr>
        <w:t>“</w:t>
      </w:r>
      <w:proofErr w:type="spellStart"/>
      <w:r w:rsidR="00343616" w:rsidRPr="00C05A7E">
        <w:rPr>
          <w:sz w:val="24"/>
          <w:szCs w:val="24"/>
        </w:rPr>
        <w:t>İzQ</w:t>
      </w:r>
      <w:proofErr w:type="spellEnd"/>
      <w:r w:rsidR="00343616" w:rsidRPr="00C05A7E">
        <w:rPr>
          <w:sz w:val="24"/>
          <w:szCs w:val="24"/>
        </w:rPr>
        <w:t xml:space="preserve"> </w:t>
      </w:r>
      <w:proofErr w:type="spellStart"/>
      <w:r w:rsidR="00A2023C" w:rsidRPr="00C05A7E">
        <w:rPr>
          <w:sz w:val="24"/>
          <w:szCs w:val="24"/>
        </w:rPr>
        <w:t>İnovasyon</w:t>
      </w:r>
      <w:proofErr w:type="spellEnd"/>
      <w:r w:rsidR="00A2023C" w:rsidRPr="00C05A7E">
        <w:rPr>
          <w:sz w:val="24"/>
          <w:szCs w:val="24"/>
        </w:rPr>
        <w:t xml:space="preserve"> Liderliği”</w:t>
      </w:r>
      <w:r w:rsidR="003F7E94" w:rsidRPr="00C05A7E">
        <w:rPr>
          <w:sz w:val="24"/>
          <w:szCs w:val="24"/>
        </w:rPr>
        <w:t xml:space="preserve"> </w:t>
      </w:r>
      <w:r w:rsidR="009720F8">
        <w:rPr>
          <w:sz w:val="24"/>
          <w:szCs w:val="24"/>
        </w:rPr>
        <w:t xml:space="preserve">programı </w:t>
      </w:r>
      <w:r w:rsidR="00A2023C" w:rsidRPr="00C05A7E">
        <w:rPr>
          <w:sz w:val="24"/>
          <w:szCs w:val="24"/>
        </w:rPr>
        <w:t>başla</w:t>
      </w:r>
      <w:r w:rsidR="009720F8">
        <w:rPr>
          <w:sz w:val="24"/>
          <w:szCs w:val="24"/>
        </w:rPr>
        <w:t>tılacaktır</w:t>
      </w:r>
      <w:r w:rsidR="00A2023C" w:rsidRPr="00C05A7E">
        <w:rPr>
          <w:sz w:val="24"/>
          <w:szCs w:val="24"/>
        </w:rPr>
        <w:t>.</w:t>
      </w:r>
      <w:r w:rsidR="00B149FD" w:rsidRPr="00C05A7E">
        <w:rPr>
          <w:sz w:val="24"/>
          <w:szCs w:val="24"/>
        </w:rPr>
        <w:t xml:space="preserve"> </w:t>
      </w:r>
      <w:r w:rsidR="00D73BB2" w:rsidRPr="00C05A7E">
        <w:rPr>
          <w:sz w:val="24"/>
          <w:szCs w:val="24"/>
        </w:rPr>
        <w:t>Senede</w:t>
      </w:r>
      <w:r w:rsidR="00100FD0" w:rsidRPr="00C05A7E">
        <w:rPr>
          <w:sz w:val="24"/>
          <w:szCs w:val="24"/>
        </w:rPr>
        <w:t xml:space="preserve"> bir kez ve sınırlı kontenjan </w:t>
      </w:r>
      <w:proofErr w:type="gramStart"/>
      <w:r w:rsidR="00EA27E6" w:rsidRPr="00C05A7E">
        <w:rPr>
          <w:sz w:val="24"/>
          <w:szCs w:val="24"/>
        </w:rPr>
        <w:t>dahilinde</w:t>
      </w:r>
      <w:proofErr w:type="gramEnd"/>
      <w:r w:rsidR="0017059C" w:rsidRPr="00C05A7E">
        <w:rPr>
          <w:sz w:val="24"/>
          <w:szCs w:val="24"/>
        </w:rPr>
        <w:t xml:space="preserve"> </w:t>
      </w:r>
      <w:r w:rsidR="00100FD0" w:rsidRPr="00C05A7E">
        <w:rPr>
          <w:sz w:val="24"/>
          <w:szCs w:val="24"/>
        </w:rPr>
        <w:t>düzenlene</w:t>
      </w:r>
      <w:r w:rsidR="0017059C" w:rsidRPr="00C05A7E">
        <w:rPr>
          <w:sz w:val="24"/>
          <w:szCs w:val="24"/>
        </w:rPr>
        <w:t xml:space="preserve">cek </w:t>
      </w:r>
      <w:r w:rsidR="002F0477" w:rsidRPr="00C05A7E">
        <w:rPr>
          <w:sz w:val="24"/>
          <w:szCs w:val="24"/>
        </w:rPr>
        <w:t xml:space="preserve">olan </w:t>
      </w:r>
      <w:r w:rsidR="0017059C" w:rsidRPr="00C05A7E">
        <w:rPr>
          <w:sz w:val="24"/>
          <w:szCs w:val="24"/>
        </w:rPr>
        <w:t xml:space="preserve">bu </w:t>
      </w:r>
      <w:r w:rsidR="00B149FD" w:rsidRPr="00C05A7E">
        <w:rPr>
          <w:sz w:val="24"/>
          <w:szCs w:val="24"/>
        </w:rPr>
        <w:t xml:space="preserve">program </w:t>
      </w:r>
      <w:r w:rsidR="0017059C" w:rsidRPr="00C05A7E">
        <w:rPr>
          <w:sz w:val="24"/>
          <w:szCs w:val="24"/>
        </w:rPr>
        <w:t>ile “</w:t>
      </w:r>
      <w:proofErr w:type="spellStart"/>
      <w:r w:rsidR="0017059C" w:rsidRPr="00C05A7E">
        <w:rPr>
          <w:sz w:val="24"/>
          <w:szCs w:val="24"/>
        </w:rPr>
        <w:t>İzQ</w:t>
      </w:r>
      <w:proofErr w:type="spellEnd"/>
      <w:r w:rsidR="0017059C" w:rsidRPr="00C05A7E">
        <w:rPr>
          <w:sz w:val="24"/>
          <w:szCs w:val="24"/>
        </w:rPr>
        <w:t xml:space="preserve"> </w:t>
      </w:r>
      <w:proofErr w:type="spellStart"/>
      <w:r w:rsidR="0017059C" w:rsidRPr="00C05A7E">
        <w:rPr>
          <w:sz w:val="24"/>
          <w:szCs w:val="24"/>
        </w:rPr>
        <w:t>İnovasyon</w:t>
      </w:r>
      <w:proofErr w:type="spellEnd"/>
      <w:r w:rsidR="0017059C" w:rsidRPr="00C05A7E">
        <w:rPr>
          <w:sz w:val="24"/>
          <w:szCs w:val="24"/>
        </w:rPr>
        <w:t xml:space="preserve"> Liderleri”</w:t>
      </w:r>
      <w:r w:rsidR="00374379" w:rsidRPr="00C05A7E">
        <w:rPr>
          <w:sz w:val="24"/>
          <w:szCs w:val="24"/>
        </w:rPr>
        <w:t xml:space="preserve"> </w:t>
      </w:r>
      <w:proofErr w:type="spellStart"/>
      <w:r w:rsidR="009720F8">
        <w:rPr>
          <w:sz w:val="24"/>
          <w:szCs w:val="24"/>
        </w:rPr>
        <w:t>İzQ</w:t>
      </w:r>
      <w:proofErr w:type="spellEnd"/>
      <w:r w:rsidR="009720F8">
        <w:rPr>
          <w:sz w:val="24"/>
          <w:szCs w:val="24"/>
        </w:rPr>
        <w:t xml:space="preserve"> Girişimcilik ve İnovasyon Merkezi </w:t>
      </w:r>
      <w:r w:rsidR="007D2EA4">
        <w:rPr>
          <w:sz w:val="24"/>
          <w:szCs w:val="24"/>
        </w:rPr>
        <w:t>ağın</w:t>
      </w:r>
      <w:r w:rsidR="00374379" w:rsidRPr="00C05A7E">
        <w:rPr>
          <w:sz w:val="24"/>
          <w:szCs w:val="24"/>
        </w:rPr>
        <w:t>a dahil edi</w:t>
      </w:r>
      <w:r w:rsidR="005D0E1F">
        <w:rPr>
          <w:sz w:val="24"/>
          <w:szCs w:val="24"/>
        </w:rPr>
        <w:t>li</w:t>
      </w:r>
      <w:r w:rsidR="00374379" w:rsidRPr="00C05A7E">
        <w:rPr>
          <w:sz w:val="24"/>
          <w:szCs w:val="24"/>
        </w:rPr>
        <w:t>yor</w:t>
      </w:r>
      <w:r w:rsidR="0017059C" w:rsidRPr="00C05A7E">
        <w:rPr>
          <w:sz w:val="24"/>
          <w:szCs w:val="24"/>
        </w:rPr>
        <w:t xml:space="preserve"> </w:t>
      </w:r>
      <w:r w:rsidR="007D2EA4">
        <w:rPr>
          <w:sz w:val="24"/>
          <w:szCs w:val="24"/>
        </w:rPr>
        <w:t xml:space="preserve">olacaktır. </w:t>
      </w:r>
      <w:r w:rsidR="00BD386F" w:rsidRPr="00C05A7E">
        <w:rPr>
          <w:sz w:val="24"/>
          <w:szCs w:val="24"/>
        </w:rPr>
        <w:t xml:space="preserve"> </w:t>
      </w:r>
    </w:p>
    <w:p w14:paraId="1A040B23" w14:textId="77777777" w:rsidR="00E91F11" w:rsidRPr="00C05A7E" w:rsidRDefault="00E91F11" w:rsidP="004418B2">
      <w:pPr>
        <w:pStyle w:val="AralkYok"/>
        <w:spacing w:line="276" w:lineRule="auto"/>
        <w:jc w:val="both"/>
        <w:rPr>
          <w:sz w:val="24"/>
          <w:szCs w:val="24"/>
        </w:rPr>
      </w:pPr>
    </w:p>
    <w:p w14:paraId="282BF085" w14:textId="77777777" w:rsidR="00EA27E6" w:rsidRPr="00C05A7E" w:rsidRDefault="00EA27E6" w:rsidP="004418B2">
      <w:pPr>
        <w:pStyle w:val="AralkYok"/>
        <w:spacing w:line="276" w:lineRule="auto"/>
        <w:jc w:val="both"/>
        <w:rPr>
          <w:sz w:val="24"/>
          <w:szCs w:val="24"/>
        </w:rPr>
      </w:pPr>
      <w:r w:rsidRPr="00C05A7E">
        <w:rPr>
          <w:sz w:val="24"/>
          <w:szCs w:val="24"/>
        </w:rPr>
        <w:t>Programı</w:t>
      </w:r>
      <w:r w:rsidR="004F3B88" w:rsidRPr="00C05A7E">
        <w:rPr>
          <w:sz w:val="24"/>
          <w:szCs w:val="24"/>
        </w:rPr>
        <w:t>n</w:t>
      </w:r>
      <w:r w:rsidRPr="00C05A7E">
        <w:rPr>
          <w:sz w:val="24"/>
          <w:szCs w:val="24"/>
        </w:rPr>
        <w:t xml:space="preserve"> hedef kitlesi ar-ge ve </w:t>
      </w:r>
      <w:r w:rsidR="0042165B" w:rsidRPr="00C05A7E">
        <w:rPr>
          <w:sz w:val="24"/>
          <w:szCs w:val="24"/>
        </w:rPr>
        <w:t>inovasyon çalışmaları bulunan, işbirliğine açık ve</w:t>
      </w:r>
      <w:r w:rsidRPr="00C05A7E">
        <w:rPr>
          <w:sz w:val="24"/>
          <w:szCs w:val="24"/>
        </w:rPr>
        <w:t xml:space="preserve"> yenilikçi </w:t>
      </w:r>
      <w:r w:rsidR="0042165B" w:rsidRPr="00C05A7E">
        <w:rPr>
          <w:sz w:val="24"/>
          <w:szCs w:val="24"/>
        </w:rPr>
        <w:t xml:space="preserve">iş </w:t>
      </w:r>
      <w:r w:rsidRPr="00C05A7E">
        <w:rPr>
          <w:sz w:val="24"/>
          <w:szCs w:val="24"/>
        </w:rPr>
        <w:t>fikirleri</w:t>
      </w:r>
      <w:r w:rsidR="0042165B" w:rsidRPr="00C05A7E">
        <w:rPr>
          <w:sz w:val="24"/>
          <w:szCs w:val="24"/>
        </w:rPr>
        <w:t>ni</w:t>
      </w:r>
      <w:r w:rsidRPr="00C05A7E">
        <w:rPr>
          <w:sz w:val="24"/>
          <w:szCs w:val="24"/>
        </w:rPr>
        <w:t xml:space="preserve"> uygul</w:t>
      </w:r>
      <w:r w:rsidR="002019BD" w:rsidRPr="00C05A7E">
        <w:rPr>
          <w:sz w:val="24"/>
          <w:szCs w:val="24"/>
        </w:rPr>
        <w:t xml:space="preserve">amaya hazır şirketlerin </w:t>
      </w:r>
      <w:r w:rsidR="00D73BB2" w:rsidRPr="00C05A7E">
        <w:rPr>
          <w:sz w:val="24"/>
          <w:szCs w:val="24"/>
        </w:rPr>
        <w:t xml:space="preserve">c </w:t>
      </w:r>
      <w:proofErr w:type="spellStart"/>
      <w:r w:rsidR="00D73BB2" w:rsidRPr="00C05A7E">
        <w:rPr>
          <w:sz w:val="24"/>
          <w:szCs w:val="24"/>
        </w:rPr>
        <w:t>level</w:t>
      </w:r>
      <w:proofErr w:type="spellEnd"/>
      <w:r w:rsidR="00D73BB2" w:rsidRPr="00C05A7E">
        <w:rPr>
          <w:sz w:val="24"/>
          <w:szCs w:val="24"/>
        </w:rPr>
        <w:t xml:space="preserve">, üst ve orta </w:t>
      </w:r>
      <w:r w:rsidRPr="00C05A7E">
        <w:rPr>
          <w:sz w:val="24"/>
          <w:szCs w:val="24"/>
        </w:rPr>
        <w:t>düzey yöneticileri olup, tem</w:t>
      </w:r>
      <w:r w:rsidR="00E735EB" w:rsidRPr="00C05A7E">
        <w:rPr>
          <w:sz w:val="24"/>
          <w:szCs w:val="24"/>
        </w:rPr>
        <w:t>el hedefler</w:t>
      </w:r>
      <w:r w:rsidR="002019BD" w:rsidRPr="00C05A7E">
        <w:rPr>
          <w:sz w:val="24"/>
          <w:szCs w:val="24"/>
        </w:rPr>
        <w:t>i</w:t>
      </w:r>
      <w:r w:rsidRPr="00C05A7E">
        <w:rPr>
          <w:sz w:val="24"/>
          <w:szCs w:val="24"/>
        </w:rPr>
        <w:t xml:space="preserve"> ise farklı inovasyon türleri hakkında farkındalık yaratmak, kurum içi ve kurum dışı inovasyon kültürünü yaygınlaştırmak, katılımcılara koçluk ve tasarım odaklı düşünme yetkinlikleri kazandırmak</w:t>
      </w:r>
      <w:r w:rsidR="00E91F11" w:rsidRPr="00C05A7E">
        <w:rPr>
          <w:sz w:val="24"/>
          <w:szCs w:val="24"/>
        </w:rPr>
        <w:t xml:space="preserve"> ve</w:t>
      </w:r>
      <w:r w:rsidRPr="00C05A7E">
        <w:rPr>
          <w:sz w:val="24"/>
          <w:szCs w:val="24"/>
        </w:rPr>
        <w:t xml:space="preserve"> firmaların </w:t>
      </w:r>
      <w:r w:rsidR="00E91F11" w:rsidRPr="00C05A7E">
        <w:rPr>
          <w:sz w:val="24"/>
          <w:szCs w:val="24"/>
        </w:rPr>
        <w:t xml:space="preserve">inovasyon </w:t>
      </w:r>
      <w:proofErr w:type="gramStart"/>
      <w:r w:rsidR="00E91F11" w:rsidRPr="00C05A7E">
        <w:rPr>
          <w:sz w:val="24"/>
          <w:szCs w:val="24"/>
        </w:rPr>
        <w:t>vizyonu</w:t>
      </w:r>
      <w:proofErr w:type="gramEnd"/>
      <w:r w:rsidR="00E91F11" w:rsidRPr="00C05A7E">
        <w:rPr>
          <w:sz w:val="24"/>
          <w:szCs w:val="24"/>
        </w:rPr>
        <w:t xml:space="preserve">, hedefleri, </w:t>
      </w:r>
      <w:r w:rsidRPr="00C05A7E">
        <w:rPr>
          <w:sz w:val="24"/>
          <w:szCs w:val="24"/>
        </w:rPr>
        <w:t xml:space="preserve">stratejisi belirlemelerine </w:t>
      </w:r>
      <w:r w:rsidR="000E5129" w:rsidRPr="00C05A7E">
        <w:rPr>
          <w:sz w:val="24"/>
          <w:szCs w:val="24"/>
        </w:rPr>
        <w:t>aracılık</w:t>
      </w:r>
      <w:r w:rsidRPr="00C05A7E">
        <w:rPr>
          <w:sz w:val="24"/>
          <w:szCs w:val="24"/>
        </w:rPr>
        <w:t xml:space="preserve"> etmek</w:t>
      </w:r>
      <w:r w:rsidR="000E5129" w:rsidRPr="00C05A7E">
        <w:rPr>
          <w:sz w:val="24"/>
          <w:szCs w:val="24"/>
        </w:rPr>
        <w:t>tir.</w:t>
      </w:r>
      <w:r w:rsidRPr="00C05A7E">
        <w:rPr>
          <w:sz w:val="24"/>
          <w:szCs w:val="24"/>
        </w:rPr>
        <w:t xml:space="preserve"> </w:t>
      </w:r>
    </w:p>
    <w:p w14:paraId="38B6D7A3" w14:textId="77777777" w:rsidR="00EA27E6" w:rsidRPr="00C05A7E" w:rsidRDefault="00EA27E6" w:rsidP="004418B2">
      <w:pPr>
        <w:pStyle w:val="AralkYok"/>
        <w:spacing w:line="276" w:lineRule="auto"/>
        <w:jc w:val="both"/>
        <w:rPr>
          <w:sz w:val="24"/>
          <w:szCs w:val="24"/>
        </w:rPr>
      </w:pPr>
    </w:p>
    <w:p w14:paraId="597B6054" w14:textId="3D144B61" w:rsidR="00D16054" w:rsidRPr="00C05A7E" w:rsidRDefault="004E58D2" w:rsidP="004418B2">
      <w:pPr>
        <w:pStyle w:val="AralkYok"/>
        <w:spacing w:line="276" w:lineRule="auto"/>
        <w:jc w:val="both"/>
        <w:rPr>
          <w:sz w:val="24"/>
          <w:szCs w:val="24"/>
        </w:rPr>
      </w:pPr>
      <w:r w:rsidRPr="00C05A7E">
        <w:rPr>
          <w:sz w:val="24"/>
          <w:szCs w:val="24"/>
        </w:rPr>
        <w:t>Ekte detayları yer alan e</w:t>
      </w:r>
      <w:r w:rsidR="00292820" w:rsidRPr="00C05A7E">
        <w:rPr>
          <w:sz w:val="24"/>
          <w:szCs w:val="24"/>
        </w:rPr>
        <w:t>ğitim</w:t>
      </w:r>
      <w:r w:rsidR="00DE4045" w:rsidRPr="00C05A7E">
        <w:rPr>
          <w:sz w:val="24"/>
          <w:szCs w:val="24"/>
        </w:rPr>
        <w:t xml:space="preserve"> takvim</w:t>
      </w:r>
      <w:r w:rsidR="00292820" w:rsidRPr="00C05A7E">
        <w:rPr>
          <w:sz w:val="24"/>
          <w:szCs w:val="24"/>
        </w:rPr>
        <w:t>i</w:t>
      </w:r>
      <w:r w:rsidR="00DE4045" w:rsidRPr="00C05A7E">
        <w:rPr>
          <w:sz w:val="24"/>
          <w:szCs w:val="24"/>
        </w:rPr>
        <w:t xml:space="preserve"> </w:t>
      </w:r>
      <w:r w:rsidR="00321B71" w:rsidRPr="00C05A7E">
        <w:rPr>
          <w:sz w:val="24"/>
          <w:szCs w:val="24"/>
        </w:rPr>
        <w:t>inovasyon liderleri adayları</w:t>
      </w:r>
      <w:r w:rsidR="009720F8">
        <w:rPr>
          <w:sz w:val="24"/>
          <w:szCs w:val="24"/>
        </w:rPr>
        <w:t xml:space="preserve">nın </w:t>
      </w:r>
      <w:r w:rsidR="00D16054" w:rsidRPr="00C05A7E">
        <w:rPr>
          <w:sz w:val="24"/>
          <w:szCs w:val="24"/>
        </w:rPr>
        <w:t>zaman yönetimini kolaylaştırmak amacıyla 7 haftaya yayınlan esnek bir yapıda hazırlanmıştır. Açılış ve kapanış etkinliklerinin etkileşimi artırmak üzere yüz yüze (</w:t>
      </w:r>
      <w:proofErr w:type="spellStart"/>
      <w:r w:rsidR="00D16054" w:rsidRPr="00C05A7E">
        <w:rPr>
          <w:sz w:val="24"/>
          <w:szCs w:val="24"/>
        </w:rPr>
        <w:t>pandeminin</w:t>
      </w:r>
      <w:proofErr w:type="spellEnd"/>
      <w:r w:rsidR="00D16054" w:rsidRPr="00C05A7E">
        <w:rPr>
          <w:sz w:val="24"/>
          <w:szCs w:val="24"/>
        </w:rPr>
        <w:t xml:space="preserve"> seyrine göre değerlendirilecektir) </w:t>
      </w:r>
      <w:r w:rsidR="00B447C0" w:rsidRPr="00C05A7E">
        <w:rPr>
          <w:sz w:val="24"/>
          <w:szCs w:val="24"/>
        </w:rPr>
        <w:t>diğer</w:t>
      </w:r>
      <w:r w:rsidR="00D16054" w:rsidRPr="00C05A7E">
        <w:rPr>
          <w:sz w:val="24"/>
          <w:szCs w:val="24"/>
        </w:rPr>
        <w:t xml:space="preserve"> teorik eğitimler, atölye çalışmaları ve </w:t>
      </w:r>
      <w:proofErr w:type="spellStart"/>
      <w:r w:rsidR="00D16054" w:rsidRPr="00C05A7E">
        <w:rPr>
          <w:sz w:val="24"/>
          <w:szCs w:val="24"/>
        </w:rPr>
        <w:t>masterclassl</w:t>
      </w:r>
      <w:r w:rsidR="006E7EBD" w:rsidRPr="00C05A7E">
        <w:rPr>
          <w:sz w:val="24"/>
          <w:szCs w:val="24"/>
        </w:rPr>
        <w:t>arın</w:t>
      </w:r>
      <w:proofErr w:type="spellEnd"/>
      <w:r w:rsidR="006E7EBD" w:rsidRPr="00C05A7E">
        <w:rPr>
          <w:sz w:val="24"/>
          <w:szCs w:val="24"/>
        </w:rPr>
        <w:t xml:space="preserve"> ise </w:t>
      </w:r>
      <w:proofErr w:type="gramStart"/>
      <w:r w:rsidR="006E7EBD" w:rsidRPr="00C05A7E">
        <w:rPr>
          <w:sz w:val="24"/>
          <w:szCs w:val="24"/>
        </w:rPr>
        <w:t>online</w:t>
      </w:r>
      <w:proofErr w:type="gramEnd"/>
      <w:r w:rsidR="00D16054" w:rsidRPr="00C05A7E">
        <w:rPr>
          <w:sz w:val="24"/>
          <w:szCs w:val="24"/>
        </w:rPr>
        <w:t xml:space="preserve"> </w:t>
      </w:r>
      <w:r w:rsidR="00BC0D10" w:rsidRPr="00C05A7E">
        <w:rPr>
          <w:sz w:val="24"/>
          <w:szCs w:val="24"/>
        </w:rPr>
        <w:t xml:space="preserve">gerçekleşmesi </w:t>
      </w:r>
      <w:r w:rsidR="00D16054" w:rsidRPr="00C05A7E">
        <w:rPr>
          <w:sz w:val="24"/>
          <w:szCs w:val="24"/>
        </w:rPr>
        <w:t>planlanmaktadır.</w:t>
      </w:r>
      <w:r w:rsidR="00DE4045" w:rsidRPr="00C05A7E">
        <w:rPr>
          <w:sz w:val="24"/>
          <w:szCs w:val="24"/>
        </w:rPr>
        <w:t xml:space="preserve"> </w:t>
      </w:r>
      <w:r w:rsidR="00E735EB" w:rsidRPr="00C05A7E">
        <w:rPr>
          <w:sz w:val="24"/>
          <w:szCs w:val="24"/>
        </w:rPr>
        <w:t>Programa y</w:t>
      </w:r>
      <w:r w:rsidR="00B149FD" w:rsidRPr="00C05A7E">
        <w:rPr>
          <w:sz w:val="24"/>
          <w:szCs w:val="24"/>
        </w:rPr>
        <w:t xml:space="preserve">alnızca </w:t>
      </w:r>
      <w:r w:rsidR="00D81ABD" w:rsidRPr="00C05A7E">
        <w:rPr>
          <w:sz w:val="24"/>
          <w:szCs w:val="24"/>
        </w:rPr>
        <w:t xml:space="preserve">10 </w:t>
      </w:r>
      <w:r w:rsidR="00C12B14" w:rsidRPr="00C05A7E">
        <w:rPr>
          <w:sz w:val="24"/>
          <w:szCs w:val="24"/>
        </w:rPr>
        <w:t>katılımcının başvurus</w:t>
      </w:r>
      <w:r w:rsidR="00E735EB" w:rsidRPr="00C05A7E">
        <w:rPr>
          <w:sz w:val="24"/>
          <w:szCs w:val="24"/>
        </w:rPr>
        <w:t>u kabul edilecektir.</w:t>
      </w:r>
      <w:r w:rsidR="00C12B14" w:rsidRPr="00C05A7E">
        <w:rPr>
          <w:sz w:val="24"/>
          <w:szCs w:val="24"/>
        </w:rPr>
        <w:t xml:space="preserve"> </w:t>
      </w:r>
      <w:r w:rsidR="00E735EB" w:rsidRPr="00C05A7E">
        <w:rPr>
          <w:sz w:val="24"/>
          <w:szCs w:val="24"/>
        </w:rPr>
        <w:t xml:space="preserve">Katılımcıların </w:t>
      </w:r>
      <w:r w:rsidR="00C12B14" w:rsidRPr="00C05A7E">
        <w:rPr>
          <w:sz w:val="24"/>
          <w:szCs w:val="24"/>
        </w:rPr>
        <w:t xml:space="preserve">programdan </w:t>
      </w:r>
      <w:r w:rsidR="00D81ABD" w:rsidRPr="00C05A7E">
        <w:rPr>
          <w:sz w:val="24"/>
          <w:szCs w:val="24"/>
        </w:rPr>
        <w:t>en üst düzeyde verim al</w:t>
      </w:r>
      <w:r w:rsidR="00E735EB" w:rsidRPr="00C05A7E">
        <w:rPr>
          <w:sz w:val="24"/>
          <w:szCs w:val="24"/>
        </w:rPr>
        <w:t>abilmeleri</w:t>
      </w:r>
      <w:r w:rsidR="00C12B14" w:rsidRPr="00C05A7E">
        <w:rPr>
          <w:sz w:val="24"/>
          <w:szCs w:val="24"/>
        </w:rPr>
        <w:t xml:space="preserve"> </w:t>
      </w:r>
      <w:r w:rsidR="00BE1074" w:rsidRPr="00C05A7E">
        <w:rPr>
          <w:sz w:val="24"/>
          <w:szCs w:val="24"/>
        </w:rPr>
        <w:t xml:space="preserve">ve </w:t>
      </w:r>
      <w:proofErr w:type="spellStart"/>
      <w:r w:rsidR="002E0D4F" w:rsidRPr="00C05A7E">
        <w:rPr>
          <w:sz w:val="24"/>
          <w:szCs w:val="24"/>
        </w:rPr>
        <w:t>İz</w:t>
      </w:r>
      <w:r w:rsidR="00E735EB" w:rsidRPr="00C05A7E">
        <w:rPr>
          <w:sz w:val="24"/>
          <w:szCs w:val="24"/>
        </w:rPr>
        <w:t>Q</w:t>
      </w:r>
      <w:proofErr w:type="spellEnd"/>
      <w:r w:rsidR="00E735EB" w:rsidRPr="00C05A7E">
        <w:rPr>
          <w:sz w:val="24"/>
          <w:szCs w:val="24"/>
        </w:rPr>
        <w:t xml:space="preserve"> </w:t>
      </w:r>
      <w:proofErr w:type="spellStart"/>
      <w:r w:rsidR="00E735EB" w:rsidRPr="00C05A7E">
        <w:rPr>
          <w:sz w:val="24"/>
          <w:szCs w:val="24"/>
        </w:rPr>
        <w:t>İno</w:t>
      </w:r>
      <w:r w:rsidR="00C12B14" w:rsidRPr="00C05A7E">
        <w:rPr>
          <w:sz w:val="24"/>
          <w:szCs w:val="24"/>
        </w:rPr>
        <w:t>vasyon</w:t>
      </w:r>
      <w:proofErr w:type="spellEnd"/>
      <w:r w:rsidR="00C12B14" w:rsidRPr="00C05A7E">
        <w:rPr>
          <w:sz w:val="24"/>
          <w:szCs w:val="24"/>
        </w:rPr>
        <w:t xml:space="preserve"> Lideri olmaya hak kazanabilmeleri için </w:t>
      </w:r>
      <w:r w:rsidR="002E0D4F" w:rsidRPr="00C05A7E">
        <w:rPr>
          <w:sz w:val="24"/>
          <w:szCs w:val="24"/>
        </w:rPr>
        <w:t xml:space="preserve">eğitim </w:t>
      </w:r>
      <w:r w:rsidR="00BE1074" w:rsidRPr="00C05A7E">
        <w:rPr>
          <w:sz w:val="24"/>
          <w:szCs w:val="24"/>
        </w:rPr>
        <w:t xml:space="preserve">programın en az </w:t>
      </w:r>
      <w:r w:rsidR="004F3B88" w:rsidRPr="00C05A7E">
        <w:rPr>
          <w:sz w:val="24"/>
          <w:szCs w:val="24"/>
        </w:rPr>
        <w:t xml:space="preserve"> </w:t>
      </w:r>
      <w:r w:rsidR="00BE1074" w:rsidRPr="00C05A7E">
        <w:rPr>
          <w:sz w:val="24"/>
          <w:szCs w:val="24"/>
        </w:rPr>
        <w:t>% 80’</w:t>
      </w:r>
      <w:r w:rsidR="002E0D4F" w:rsidRPr="00C05A7E">
        <w:rPr>
          <w:sz w:val="24"/>
          <w:szCs w:val="24"/>
        </w:rPr>
        <w:t>ine devam</w:t>
      </w:r>
      <w:r w:rsidR="004F3B88" w:rsidRPr="00C05A7E">
        <w:rPr>
          <w:sz w:val="24"/>
          <w:szCs w:val="24"/>
        </w:rPr>
        <w:t xml:space="preserve"> </w:t>
      </w:r>
      <w:r w:rsidR="002E0D4F" w:rsidRPr="00C05A7E">
        <w:rPr>
          <w:sz w:val="24"/>
          <w:szCs w:val="24"/>
        </w:rPr>
        <w:t>etmeleri</w:t>
      </w:r>
      <w:r w:rsidR="00E735EB" w:rsidRPr="00C05A7E">
        <w:rPr>
          <w:sz w:val="24"/>
          <w:szCs w:val="24"/>
        </w:rPr>
        <w:t xml:space="preserve"> </w:t>
      </w:r>
      <w:r w:rsidR="00BE1074" w:rsidRPr="00C05A7E">
        <w:rPr>
          <w:sz w:val="24"/>
          <w:szCs w:val="24"/>
        </w:rPr>
        <w:t>beklenmektedir.</w:t>
      </w:r>
      <w:r w:rsidR="00D81ABD" w:rsidRPr="00C05A7E">
        <w:rPr>
          <w:sz w:val="24"/>
          <w:szCs w:val="24"/>
        </w:rPr>
        <w:t xml:space="preserve"> </w:t>
      </w:r>
    </w:p>
    <w:p w14:paraId="6D2B67BB" w14:textId="77777777" w:rsidR="00547D6F" w:rsidRPr="00C05A7E" w:rsidRDefault="00547D6F" w:rsidP="004418B2">
      <w:pPr>
        <w:pStyle w:val="AralkYok"/>
        <w:spacing w:line="276" w:lineRule="auto"/>
        <w:jc w:val="both"/>
        <w:rPr>
          <w:sz w:val="24"/>
          <w:szCs w:val="24"/>
        </w:rPr>
      </w:pPr>
    </w:p>
    <w:p w14:paraId="35375C62" w14:textId="40199E20" w:rsidR="00B3002E" w:rsidRDefault="00407D20" w:rsidP="004418B2">
      <w:pPr>
        <w:pStyle w:val="AralkYok"/>
        <w:spacing w:line="276" w:lineRule="auto"/>
        <w:jc w:val="both"/>
        <w:rPr>
          <w:sz w:val="24"/>
          <w:szCs w:val="24"/>
        </w:rPr>
      </w:pPr>
      <w:proofErr w:type="spellStart"/>
      <w:r w:rsidRPr="00C05A7E">
        <w:rPr>
          <w:sz w:val="24"/>
          <w:szCs w:val="24"/>
        </w:rPr>
        <w:t>İ</w:t>
      </w:r>
      <w:r w:rsidR="00343616" w:rsidRPr="00C05A7E">
        <w:rPr>
          <w:sz w:val="24"/>
          <w:szCs w:val="24"/>
        </w:rPr>
        <w:t>zQ</w:t>
      </w:r>
      <w:proofErr w:type="spellEnd"/>
      <w:r w:rsidR="00343616" w:rsidRPr="00C05A7E">
        <w:rPr>
          <w:sz w:val="24"/>
          <w:szCs w:val="24"/>
        </w:rPr>
        <w:t xml:space="preserve"> </w:t>
      </w:r>
      <w:proofErr w:type="spellStart"/>
      <w:r w:rsidR="00343616" w:rsidRPr="00C05A7E">
        <w:rPr>
          <w:sz w:val="24"/>
          <w:szCs w:val="24"/>
        </w:rPr>
        <w:t>İnovasyon</w:t>
      </w:r>
      <w:proofErr w:type="spellEnd"/>
      <w:r w:rsidR="00343616" w:rsidRPr="00C05A7E">
        <w:rPr>
          <w:sz w:val="24"/>
          <w:szCs w:val="24"/>
        </w:rPr>
        <w:t xml:space="preserve"> Liderliği programı</w:t>
      </w:r>
      <w:r w:rsidR="002E0D4F" w:rsidRPr="00C05A7E">
        <w:rPr>
          <w:sz w:val="24"/>
          <w:szCs w:val="24"/>
        </w:rPr>
        <w:t>na</w:t>
      </w:r>
      <w:r w:rsidRPr="00C05A7E">
        <w:rPr>
          <w:sz w:val="24"/>
          <w:szCs w:val="24"/>
        </w:rPr>
        <w:t xml:space="preserve"> </w:t>
      </w:r>
      <w:r w:rsidR="007D2EA4">
        <w:rPr>
          <w:sz w:val="24"/>
          <w:szCs w:val="24"/>
        </w:rPr>
        <w:t>başvurular</w:t>
      </w:r>
      <w:r w:rsidR="007F77F5" w:rsidRPr="00C05A7E">
        <w:rPr>
          <w:sz w:val="24"/>
          <w:szCs w:val="24"/>
        </w:rPr>
        <w:t xml:space="preserve"> 15 Nisan 2021 tarihine kadar </w:t>
      </w:r>
      <w:hyperlink r:id="rId5" w:history="1">
        <w:r w:rsidR="00C05A7E" w:rsidRPr="00C05A7E">
          <w:rPr>
            <w:rStyle w:val="Kpr"/>
            <w:sz w:val="24"/>
            <w:szCs w:val="24"/>
          </w:rPr>
          <w:t>www.izq.com.tr/inovasyonliderligi</w:t>
        </w:r>
      </w:hyperlink>
      <w:r w:rsidR="00C05A7E" w:rsidRPr="00C05A7E">
        <w:rPr>
          <w:sz w:val="24"/>
          <w:szCs w:val="24"/>
        </w:rPr>
        <w:t xml:space="preserve"> </w:t>
      </w:r>
      <w:r w:rsidR="007F77F5" w:rsidRPr="00C05A7E">
        <w:rPr>
          <w:sz w:val="24"/>
          <w:szCs w:val="24"/>
        </w:rPr>
        <w:t>li</w:t>
      </w:r>
      <w:r w:rsidR="005D0E1F">
        <w:rPr>
          <w:sz w:val="24"/>
          <w:szCs w:val="24"/>
        </w:rPr>
        <w:t>nki üzerinden kabul edilecek olup, s</w:t>
      </w:r>
      <w:r w:rsidR="004B6438" w:rsidRPr="00C05A7E">
        <w:rPr>
          <w:sz w:val="24"/>
          <w:szCs w:val="24"/>
        </w:rPr>
        <w:t>orularınız için</w:t>
      </w:r>
      <w:r w:rsidR="00356356" w:rsidRPr="00C05A7E">
        <w:rPr>
          <w:sz w:val="24"/>
          <w:szCs w:val="24"/>
        </w:rPr>
        <w:t xml:space="preserve"> </w:t>
      </w:r>
      <w:proofErr w:type="spellStart"/>
      <w:r w:rsidR="007D2EA4">
        <w:rPr>
          <w:sz w:val="24"/>
          <w:szCs w:val="24"/>
        </w:rPr>
        <w:t>İzQ</w:t>
      </w:r>
      <w:proofErr w:type="spellEnd"/>
      <w:r w:rsidR="007D2EA4">
        <w:rPr>
          <w:sz w:val="24"/>
          <w:szCs w:val="24"/>
        </w:rPr>
        <w:t xml:space="preserve"> Girişimcilik ve </w:t>
      </w:r>
      <w:proofErr w:type="spellStart"/>
      <w:r w:rsidR="007D2EA4">
        <w:rPr>
          <w:sz w:val="24"/>
          <w:szCs w:val="24"/>
        </w:rPr>
        <w:t>İnovasyon</w:t>
      </w:r>
      <w:proofErr w:type="spellEnd"/>
      <w:r w:rsidR="007D2EA4">
        <w:rPr>
          <w:sz w:val="24"/>
          <w:szCs w:val="24"/>
        </w:rPr>
        <w:t xml:space="preserve"> Merkezi’ne</w:t>
      </w:r>
      <w:r w:rsidR="004B6438" w:rsidRPr="00C05A7E">
        <w:rPr>
          <w:sz w:val="24"/>
          <w:szCs w:val="24"/>
        </w:rPr>
        <w:t xml:space="preserve"> </w:t>
      </w:r>
      <w:hyperlink r:id="rId6" w:history="1">
        <w:r w:rsidR="004B6438" w:rsidRPr="00C05A7E">
          <w:rPr>
            <w:rStyle w:val="Kpr"/>
            <w:sz w:val="24"/>
            <w:szCs w:val="24"/>
          </w:rPr>
          <w:t>izq@izq.com.tr</w:t>
        </w:r>
      </w:hyperlink>
      <w:r w:rsidR="004418B2" w:rsidRPr="00C05A7E">
        <w:rPr>
          <w:sz w:val="24"/>
          <w:szCs w:val="24"/>
        </w:rPr>
        <w:t xml:space="preserve"> </w:t>
      </w:r>
      <w:r w:rsidR="004B6438" w:rsidRPr="00C05A7E">
        <w:rPr>
          <w:sz w:val="24"/>
          <w:szCs w:val="24"/>
        </w:rPr>
        <w:t xml:space="preserve">üzerinden ulaşabilirsiniz. </w:t>
      </w:r>
    </w:p>
    <w:p w14:paraId="5B22A570" w14:textId="5B31A0F0" w:rsidR="00444110" w:rsidRDefault="00444110" w:rsidP="004418B2">
      <w:pPr>
        <w:pStyle w:val="AralkYok"/>
        <w:spacing w:line="276" w:lineRule="auto"/>
        <w:jc w:val="both"/>
        <w:rPr>
          <w:sz w:val="24"/>
          <w:szCs w:val="24"/>
        </w:rPr>
      </w:pPr>
    </w:p>
    <w:p w14:paraId="19F7FC91" w14:textId="38FD2C4D" w:rsidR="00444110" w:rsidRPr="00C05A7E" w:rsidRDefault="00444110" w:rsidP="004418B2">
      <w:pPr>
        <w:pStyle w:val="AralkYok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Bilgilerinize sunarız. </w:t>
      </w:r>
    </w:p>
    <w:p w14:paraId="27DFE15D" w14:textId="77777777" w:rsidR="002E0D4F" w:rsidRPr="00C05A7E" w:rsidRDefault="002E0D4F" w:rsidP="004418B2">
      <w:pPr>
        <w:pStyle w:val="AralkYok"/>
        <w:spacing w:line="276" w:lineRule="auto"/>
        <w:jc w:val="both"/>
        <w:rPr>
          <w:color w:val="7030A0"/>
          <w:sz w:val="24"/>
          <w:szCs w:val="24"/>
        </w:rPr>
      </w:pPr>
    </w:p>
    <w:p w14:paraId="52D56462" w14:textId="77777777" w:rsidR="00B3002E" w:rsidRPr="00C05A7E" w:rsidRDefault="00B3002E" w:rsidP="004418B2">
      <w:pPr>
        <w:pStyle w:val="AralkYok"/>
        <w:spacing w:line="276" w:lineRule="auto"/>
        <w:jc w:val="both"/>
        <w:rPr>
          <w:sz w:val="24"/>
          <w:szCs w:val="24"/>
        </w:rPr>
      </w:pPr>
      <w:r w:rsidRPr="00C05A7E">
        <w:rPr>
          <w:sz w:val="24"/>
          <w:szCs w:val="24"/>
        </w:rPr>
        <w:t>Saygılarımızla,</w:t>
      </w:r>
    </w:p>
    <w:p w14:paraId="2D742AB9" w14:textId="77777777" w:rsidR="004E58D2" w:rsidRPr="00C05A7E" w:rsidRDefault="004E58D2" w:rsidP="004418B2">
      <w:pPr>
        <w:pStyle w:val="AralkYok"/>
        <w:spacing w:line="276" w:lineRule="auto"/>
        <w:jc w:val="both"/>
        <w:rPr>
          <w:i/>
          <w:sz w:val="24"/>
          <w:szCs w:val="24"/>
        </w:rPr>
      </w:pPr>
    </w:p>
    <w:p w14:paraId="398C5877" w14:textId="4653ED21" w:rsidR="00B3002E" w:rsidRPr="00C05A7E" w:rsidRDefault="00444110" w:rsidP="004418B2">
      <w:pPr>
        <w:pStyle w:val="AralkYok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İzmir Ticaret Odası</w:t>
      </w:r>
    </w:p>
    <w:p w14:paraId="7924275B" w14:textId="22C7ACAE" w:rsidR="00632CC6" w:rsidRDefault="00632CC6" w:rsidP="004418B2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14:paraId="54E35A29" w14:textId="77777777" w:rsidR="004524E5" w:rsidRPr="004524E5" w:rsidRDefault="004524E5" w:rsidP="004418B2">
      <w:pPr>
        <w:spacing w:line="276" w:lineRule="auto"/>
        <w:jc w:val="both"/>
        <w:rPr>
          <w:sz w:val="24"/>
          <w:szCs w:val="24"/>
        </w:rPr>
      </w:pPr>
    </w:p>
    <w:p w14:paraId="3106AA24" w14:textId="6B8BE666" w:rsidR="004524E5" w:rsidRPr="004524E5" w:rsidRDefault="004524E5" w:rsidP="004418B2">
      <w:pPr>
        <w:spacing w:line="276" w:lineRule="auto"/>
        <w:jc w:val="both"/>
        <w:rPr>
          <w:sz w:val="24"/>
          <w:szCs w:val="24"/>
        </w:rPr>
      </w:pPr>
    </w:p>
    <w:sectPr w:rsidR="004524E5" w:rsidRPr="0045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B0FEB"/>
    <w:multiLevelType w:val="hybridMultilevel"/>
    <w:tmpl w:val="823E137C"/>
    <w:lvl w:ilvl="0" w:tplc="591A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A32CB"/>
    <w:multiLevelType w:val="hybridMultilevel"/>
    <w:tmpl w:val="787A703A"/>
    <w:lvl w:ilvl="0" w:tplc="DF4C2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2E"/>
    <w:rsid w:val="00045A87"/>
    <w:rsid w:val="0009712F"/>
    <w:rsid w:val="000E5129"/>
    <w:rsid w:val="000F0EDF"/>
    <w:rsid w:val="00100FD0"/>
    <w:rsid w:val="0017059C"/>
    <w:rsid w:val="00181FAB"/>
    <w:rsid w:val="001A264B"/>
    <w:rsid w:val="002019BD"/>
    <w:rsid w:val="002338BD"/>
    <w:rsid w:val="00292820"/>
    <w:rsid w:val="002A5F73"/>
    <w:rsid w:val="002C109A"/>
    <w:rsid w:val="002E0D4F"/>
    <w:rsid w:val="002F0477"/>
    <w:rsid w:val="00321B71"/>
    <w:rsid w:val="00343616"/>
    <w:rsid w:val="00356356"/>
    <w:rsid w:val="00374379"/>
    <w:rsid w:val="003B39E7"/>
    <w:rsid w:val="003E2B38"/>
    <w:rsid w:val="003F7E94"/>
    <w:rsid w:val="00407D20"/>
    <w:rsid w:val="0042165B"/>
    <w:rsid w:val="004418B2"/>
    <w:rsid w:val="00444110"/>
    <w:rsid w:val="004524E5"/>
    <w:rsid w:val="0048197B"/>
    <w:rsid w:val="00497A33"/>
    <w:rsid w:val="004B4D81"/>
    <w:rsid w:val="004B6438"/>
    <w:rsid w:val="004C22F7"/>
    <w:rsid w:val="004D3AC3"/>
    <w:rsid w:val="004E58D2"/>
    <w:rsid w:val="004F3B88"/>
    <w:rsid w:val="00547D6F"/>
    <w:rsid w:val="00573B03"/>
    <w:rsid w:val="005A6AF7"/>
    <w:rsid w:val="005D0E1F"/>
    <w:rsid w:val="006074C6"/>
    <w:rsid w:val="00620F41"/>
    <w:rsid w:val="00632CC6"/>
    <w:rsid w:val="006528EC"/>
    <w:rsid w:val="006622A0"/>
    <w:rsid w:val="00671154"/>
    <w:rsid w:val="006C4257"/>
    <w:rsid w:val="006E7EBD"/>
    <w:rsid w:val="007D2EA4"/>
    <w:rsid w:val="007F77F5"/>
    <w:rsid w:val="008B4DA0"/>
    <w:rsid w:val="008D66B3"/>
    <w:rsid w:val="008E60A5"/>
    <w:rsid w:val="00921600"/>
    <w:rsid w:val="009609F4"/>
    <w:rsid w:val="009720F8"/>
    <w:rsid w:val="009F4B83"/>
    <w:rsid w:val="00A2023C"/>
    <w:rsid w:val="00A56AC6"/>
    <w:rsid w:val="00A75EF0"/>
    <w:rsid w:val="00AE0AE5"/>
    <w:rsid w:val="00AE0F4A"/>
    <w:rsid w:val="00B149FD"/>
    <w:rsid w:val="00B216AC"/>
    <w:rsid w:val="00B3002E"/>
    <w:rsid w:val="00B447C0"/>
    <w:rsid w:val="00B56593"/>
    <w:rsid w:val="00BC0D10"/>
    <w:rsid w:val="00BD386F"/>
    <w:rsid w:val="00BE1074"/>
    <w:rsid w:val="00BE458A"/>
    <w:rsid w:val="00C05A7E"/>
    <w:rsid w:val="00C12B14"/>
    <w:rsid w:val="00CA0911"/>
    <w:rsid w:val="00CC5B32"/>
    <w:rsid w:val="00D16054"/>
    <w:rsid w:val="00D73BB2"/>
    <w:rsid w:val="00D81ABD"/>
    <w:rsid w:val="00DA0B45"/>
    <w:rsid w:val="00DE4045"/>
    <w:rsid w:val="00E26763"/>
    <w:rsid w:val="00E40DD8"/>
    <w:rsid w:val="00E46EE3"/>
    <w:rsid w:val="00E735EB"/>
    <w:rsid w:val="00E91F11"/>
    <w:rsid w:val="00EA27E6"/>
    <w:rsid w:val="00F24A93"/>
    <w:rsid w:val="00F37E6E"/>
    <w:rsid w:val="00F83C55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9F55"/>
  <w15:chartTrackingRefBased/>
  <w15:docId w15:val="{3078A4A7-7187-4E79-A5C2-54E44FB3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002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32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q@izq.com.tr" TargetMode="External"/><Relationship Id="rId5" Type="http://schemas.openxmlformats.org/officeDocument/2006/relationships/hyperlink" Target="http://www.izq.com.tr/inovasyonliderli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KUHEYLAN</dc:creator>
  <cp:keywords/>
  <dc:description/>
  <cp:lastModifiedBy>Selin Sarılar</cp:lastModifiedBy>
  <cp:revision>2</cp:revision>
  <dcterms:created xsi:type="dcterms:W3CDTF">2021-04-09T12:02:00Z</dcterms:created>
  <dcterms:modified xsi:type="dcterms:W3CDTF">2021-04-09T12:02:00Z</dcterms:modified>
</cp:coreProperties>
</file>